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65" w:rsidRDefault="002B2AE4" w:rsidP="002B2AE4">
      <w:pPr>
        <w:keepNext/>
        <w:autoSpaceDE w:val="0"/>
        <w:autoSpaceDN w:val="0"/>
        <w:adjustRightInd w:val="0"/>
        <w:spacing w:before="0" w:after="0" w:line="240" w:lineRule="auto"/>
        <w:jc w:val="center"/>
        <w:outlineLvl w:val="0"/>
        <w:rPr>
          <w:b/>
          <w:color w:val="auto"/>
          <w:sz w:val="32"/>
          <w:szCs w:val="32"/>
        </w:rPr>
      </w:pPr>
      <w:r w:rsidRPr="00466480">
        <w:rPr>
          <w:b/>
          <w:color w:val="auto"/>
          <w:sz w:val="32"/>
          <w:szCs w:val="32"/>
        </w:rPr>
        <w:t xml:space="preserve">Remarks: </w:t>
      </w:r>
      <w:r w:rsidR="00875465">
        <w:rPr>
          <w:b/>
          <w:color w:val="auto"/>
          <w:sz w:val="32"/>
          <w:szCs w:val="32"/>
        </w:rPr>
        <w:t>33</w:t>
      </w:r>
      <w:r w:rsidR="00875465" w:rsidRPr="00875465">
        <w:rPr>
          <w:b/>
          <w:color w:val="auto"/>
          <w:sz w:val="32"/>
          <w:szCs w:val="32"/>
          <w:vertAlign w:val="superscript"/>
        </w:rPr>
        <w:t>rd</w:t>
      </w:r>
      <w:r w:rsidR="00875465">
        <w:rPr>
          <w:b/>
          <w:color w:val="auto"/>
          <w:sz w:val="32"/>
          <w:szCs w:val="32"/>
        </w:rPr>
        <w:t xml:space="preserve"> German-Canadian Conference</w:t>
      </w:r>
    </w:p>
    <w:p w:rsidR="00875465" w:rsidRDefault="00875465" w:rsidP="002B2AE4">
      <w:pPr>
        <w:keepNext/>
        <w:autoSpaceDE w:val="0"/>
        <w:autoSpaceDN w:val="0"/>
        <w:adjustRightInd w:val="0"/>
        <w:spacing w:before="0" w:after="0" w:line="240" w:lineRule="auto"/>
        <w:jc w:val="center"/>
        <w:outlineLvl w:val="0"/>
        <w:rPr>
          <w:b/>
          <w:color w:val="auto"/>
          <w:sz w:val="32"/>
          <w:szCs w:val="32"/>
        </w:rPr>
      </w:pPr>
      <w:proofErr w:type="spellStart"/>
      <w:r w:rsidRPr="00875465">
        <w:rPr>
          <w:b/>
          <w:color w:val="auto"/>
          <w:sz w:val="32"/>
          <w:szCs w:val="32"/>
        </w:rPr>
        <w:t>Atlantik-Brücke</w:t>
      </w:r>
      <w:proofErr w:type="spellEnd"/>
      <w:r w:rsidRPr="00875465">
        <w:rPr>
          <w:b/>
          <w:color w:val="auto"/>
          <w:sz w:val="32"/>
          <w:szCs w:val="32"/>
        </w:rPr>
        <w:t xml:space="preserve"> </w:t>
      </w:r>
    </w:p>
    <w:p w:rsidR="002B2AE4" w:rsidRPr="00B2489C" w:rsidRDefault="002B2AE4" w:rsidP="002B2AE4">
      <w:pPr>
        <w:keepNext/>
        <w:autoSpaceDE w:val="0"/>
        <w:autoSpaceDN w:val="0"/>
        <w:adjustRightInd w:val="0"/>
        <w:spacing w:before="0" w:after="0" w:line="240" w:lineRule="auto"/>
        <w:jc w:val="center"/>
        <w:outlineLvl w:val="0"/>
        <w:rPr>
          <w:b/>
          <w:color w:val="auto"/>
          <w:sz w:val="32"/>
          <w:szCs w:val="32"/>
        </w:rPr>
      </w:pPr>
      <w:r w:rsidRPr="00B2489C">
        <w:rPr>
          <w:b/>
          <w:color w:val="auto"/>
          <w:sz w:val="32"/>
          <w:szCs w:val="32"/>
        </w:rPr>
        <w:t>The Honourable François-Philippe Champagne</w:t>
      </w:r>
    </w:p>
    <w:p w:rsidR="002B2AE4" w:rsidRDefault="002B2AE4" w:rsidP="002B2AE4">
      <w:pPr>
        <w:keepNext/>
        <w:autoSpaceDE w:val="0"/>
        <w:autoSpaceDN w:val="0"/>
        <w:adjustRightInd w:val="0"/>
        <w:spacing w:before="0" w:after="0" w:line="240" w:lineRule="auto"/>
        <w:jc w:val="center"/>
        <w:outlineLvl w:val="0"/>
        <w:rPr>
          <w:b/>
          <w:color w:val="auto"/>
          <w:sz w:val="32"/>
          <w:szCs w:val="32"/>
        </w:rPr>
      </w:pPr>
      <w:r w:rsidRPr="00776B7F">
        <w:rPr>
          <w:b/>
          <w:color w:val="auto"/>
          <w:sz w:val="32"/>
          <w:szCs w:val="32"/>
        </w:rPr>
        <w:t>Minister of International</w:t>
      </w:r>
      <w:r>
        <w:rPr>
          <w:b/>
          <w:color w:val="auto"/>
          <w:sz w:val="32"/>
          <w:szCs w:val="32"/>
        </w:rPr>
        <w:t xml:space="preserve"> Trade</w:t>
      </w:r>
    </w:p>
    <w:p w:rsidR="002B2AE4" w:rsidRPr="00DB0E9A" w:rsidRDefault="00875465" w:rsidP="002B2AE4">
      <w:pPr>
        <w:keepNext/>
        <w:autoSpaceDE w:val="0"/>
        <w:autoSpaceDN w:val="0"/>
        <w:adjustRightInd w:val="0"/>
        <w:spacing w:before="0" w:after="0" w:line="240" w:lineRule="auto"/>
        <w:jc w:val="center"/>
        <w:outlineLvl w:val="0"/>
        <w:rPr>
          <w:b/>
          <w:color w:val="auto"/>
          <w:sz w:val="32"/>
          <w:szCs w:val="32"/>
        </w:rPr>
      </w:pPr>
      <w:r>
        <w:rPr>
          <w:b/>
          <w:color w:val="auto"/>
          <w:sz w:val="32"/>
          <w:szCs w:val="32"/>
        </w:rPr>
        <w:t>Munich, Germany</w:t>
      </w:r>
    </w:p>
    <w:p w:rsidR="002B2AE4" w:rsidRPr="00B2489C" w:rsidRDefault="002B2AE4" w:rsidP="002B2AE4">
      <w:pPr>
        <w:keepNext/>
        <w:autoSpaceDE w:val="0"/>
        <w:autoSpaceDN w:val="0"/>
        <w:adjustRightInd w:val="0"/>
        <w:spacing w:before="0" w:after="0" w:line="240" w:lineRule="auto"/>
        <w:jc w:val="center"/>
        <w:outlineLvl w:val="0"/>
        <w:rPr>
          <w:b/>
          <w:color w:val="auto"/>
          <w:sz w:val="32"/>
          <w:szCs w:val="32"/>
        </w:rPr>
      </w:pPr>
      <w:r w:rsidRPr="00B2489C">
        <w:rPr>
          <w:b/>
          <w:color w:val="auto"/>
          <w:sz w:val="32"/>
          <w:szCs w:val="32"/>
        </w:rPr>
        <w:t xml:space="preserve">January </w:t>
      </w:r>
      <w:r w:rsidR="00875465">
        <w:rPr>
          <w:b/>
          <w:color w:val="auto"/>
          <w:sz w:val="32"/>
          <w:szCs w:val="32"/>
        </w:rPr>
        <w:t>29</w:t>
      </w:r>
      <w:r w:rsidRPr="00B2489C">
        <w:rPr>
          <w:b/>
          <w:color w:val="auto"/>
          <w:sz w:val="32"/>
          <w:szCs w:val="32"/>
        </w:rPr>
        <w:t>, 2018</w:t>
      </w:r>
    </w:p>
    <w:p w:rsidR="002B2AE4" w:rsidRPr="00B2489C" w:rsidRDefault="002B2AE4" w:rsidP="002B2AE4">
      <w:pPr>
        <w:keepNext/>
        <w:autoSpaceDE w:val="0"/>
        <w:autoSpaceDN w:val="0"/>
        <w:adjustRightInd w:val="0"/>
        <w:spacing w:before="0" w:after="0" w:line="240" w:lineRule="auto"/>
        <w:jc w:val="center"/>
        <w:outlineLvl w:val="0"/>
        <w:rPr>
          <w:b/>
          <w:color w:val="auto"/>
          <w:sz w:val="32"/>
          <w:szCs w:val="32"/>
        </w:rPr>
      </w:pPr>
    </w:p>
    <w:p w:rsidR="002B2AE4" w:rsidRPr="00B2489C" w:rsidRDefault="002B2AE4" w:rsidP="002B2AE4">
      <w:pPr>
        <w:keepNext/>
        <w:autoSpaceDE w:val="0"/>
        <w:autoSpaceDN w:val="0"/>
        <w:adjustRightInd w:val="0"/>
        <w:spacing w:before="0" w:after="0" w:line="240" w:lineRule="auto"/>
        <w:jc w:val="center"/>
        <w:outlineLvl w:val="0"/>
        <w:rPr>
          <w:color w:val="auto"/>
          <w:sz w:val="32"/>
          <w:szCs w:val="32"/>
        </w:rPr>
      </w:pPr>
      <w:r w:rsidRPr="00B2489C">
        <w:rPr>
          <w:color w:val="auto"/>
          <w:sz w:val="32"/>
          <w:szCs w:val="32"/>
        </w:rPr>
        <w:t>(</w:t>
      </w:r>
      <w:r w:rsidR="00875465">
        <w:rPr>
          <w:color w:val="auto"/>
          <w:sz w:val="32"/>
          <w:szCs w:val="32"/>
        </w:rPr>
        <w:t>1</w:t>
      </w:r>
      <w:r w:rsidR="0098687D">
        <w:rPr>
          <w:color w:val="auto"/>
          <w:sz w:val="32"/>
          <w:szCs w:val="32"/>
        </w:rPr>
        <w:t>4</w:t>
      </w:r>
      <w:r w:rsidRPr="00B2489C">
        <w:rPr>
          <w:color w:val="auto"/>
          <w:sz w:val="32"/>
          <w:szCs w:val="32"/>
        </w:rPr>
        <w:t xml:space="preserve"> minutes)</w:t>
      </w:r>
    </w:p>
    <w:p w:rsidR="002B2AE4" w:rsidRPr="00B2489C" w:rsidRDefault="002B2AE4" w:rsidP="002B2AE4">
      <w:pPr>
        <w:keepNext/>
        <w:autoSpaceDE w:val="0"/>
        <w:autoSpaceDN w:val="0"/>
        <w:adjustRightInd w:val="0"/>
        <w:spacing w:before="0" w:after="0" w:line="240" w:lineRule="auto"/>
        <w:jc w:val="center"/>
        <w:outlineLvl w:val="0"/>
      </w:pPr>
    </w:p>
    <w:p w:rsidR="002B2AE4" w:rsidRPr="00B2489C" w:rsidRDefault="002B2AE4" w:rsidP="002B2AE4">
      <w:pPr>
        <w:keepNext/>
        <w:autoSpaceDE w:val="0"/>
        <w:autoSpaceDN w:val="0"/>
        <w:adjustRightInd w:val="0"/>
        <w:spacing w:before="0" w:after="0" w:line="240" w:lineRule="auto"/>
        <w:jc w:val="center"/>
        <w:outlineLvl w:val="0"/>
      </w:pPr>
    </w:p>
    <w:p w:rsidR="00B36B5D" w:rsidRPr="00DB4D45" w:rsidRDefault="00C46010" w:rsidP="002B2AE4">
      <w:pPr>
        <w:ind w:left="360"/>
        <w:rPr>
          <w:sz w:val="40"/>
          <w:szCs w:val="40"/>
        </w:rPr>
      </w:pPr>
      <w:r w:rsidRPr="00DB4D45">
        <w:rPr>
          <w:sz w:val="40"/>
          <w:szCs w:val="40"/>
        </w:rPr>
        <w:t xml:space="preserve">Thank you for that nice introduction.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DB28BD" w:rsidRPr="00DB4D45" w:rsidRDefault="00B36B5D" w:rsidP="002B2AE4">
      <w:pPr>
        <w:ind w:left="360"/>
        <w:rPr>
          <w:sz w:val="40"/>
          <w:szCs w:val="40"/>
        </w:rPr>
      </w:pPr>
      <w:r w:rsidRPr="00DB4D45">
        <w:rPr>
          <w:sz w:val="40"/>
          <w:szCs w:val="40"/>
        </w:rPr>
        <w:t xml:space="preserve">I’m delighted with the invitation to join you here this evening. </w:t>
      </w:r>
      <w:r w:rsidR="003E7D53" w:rsidRPr="00DB4D45">
        <w:rPr>
          <w:sz w:val="40"/>
          <w:szCs w:val="40"/>
        </w:rPr>
        <w:t xml:space="preserve">I also want to thank everyone for taking part in this conference. </w:t>
      </w:r>
    </w:p>
    <w:p w:rsidR="00144ECF" w:rsidRDefault="00144ECF" w:rsidP="002B2AE4">
      <w:pPr>
        <w:ind w:left="360"/>
        <w:rPr>
          <w:sz w:val="40"/>
          <w:szCs w:val="40"/>
        </w:rPr>
      </w:pPr>
    </w:p>
    <w:p w:rsidR="00144ECF" w:rsidRDefault="00144ECF" w:rsidP="002B2AE4">
      <w:pPr>
        <w:ind w:left="360"/>
        <w:rPr>
          <w:sz w:val="40"/>
          <w:szCs w:val="40"/>
        </w:rPr>
      </w:pPr>
    </w:p>
    <w:p w:rsidR="00144ECF" w:rsidRDefault="00B42AD9" w:rsidP="002B2AE4">
      <w:pPr>
        <w:ind w:left="360"/>
        <w:rPr>
          <w:sz w:val="40"/>
          <w:szCs w:val="40"/>
        </w:rPr>
      </w:pPr>
      <w:r w:rsidRPr="00DB4D45">
        <w:rPr>
          <w:sz w:val="40"/>
          <w:szCs w:val="40"/>
        </w:rPr>
        <w:lastRenderedPageBreak/>
        <w:t xml:space="preserve">Every time I visit Europe I feel like it’s a homecoming for me since I lived and worked here for several years before entering Canadian politics. </w:t>
      </w:r>
    </w:p>
    <w:p w:rsidR="00144ECF" w:rsidRDefault="00144ECF" w:rsidP="002B2AE4">
      <w:pPr>
        <w:ind w:left="360"/>
        <w:rPr>
          <w:sz w:val="40"/>
          <w:szCs w:val="40"/>
        </w:rPr>
      </w:pPr>
    </w:p>
    <w:p w:rsidR="00144ECF" w:rsidRDefault="00144ECF" w:rsidP="002B2AE4">
      <w:pPr>
        <w:ind w:left="360"/>
        <w:rPr>
          <w:sz w:val="40"/>
          <w:szCs w:val="40"/>
        </w:rPr>
      </w:pPr>
    </w:p>
    <w:p w:rsidR="00104206" w:rsidRPr="00DB4D45" w:rsidRDefault="007668E0" w:rsidP="002B2AE4">
      <w:pPr>
        <w:ind w:left="360"/>
        <w:rPr>
          <w:sz w:val="40"/>
          <w:szCs w:val="40"/>
        </w:rPr>
      </w:pPr>
      <w:r w:rsidRPr="00DB4D45">
        <w:rPr>
          <w:sz w:val="40"/>
          <w:szCs w:val="40"/>
        </w:rPr>
        <w:t xml:space="preserve">I know, first hand, about many of the strong ties that Canada shares with member </w:t>
      </w:r>
      <w:r w:rsidR="00B37E6B" w:rsidRPr="00DB4D45">
        <w:rPr>
          <w:sz w:val="40"/>
          <w:szCs w:val="40"/>
        </w:rPr>
        <w:t>states</w:t>
      </w:r>
      <w:r w:rsidRPr="00DB4D45">
        <w:rPr>
          <w:sz w:val="40"/>
          <w:szCs w:val="40"/>
        </w:rPr>
        <w:t xml:space="preserve"> of the EU – that is especially true for Germany.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A518C7" w:rsidRPr="00DB4D45" w:rsidRDefault="007668E0" w:rsidP="002B2AE4">
      <w:pPr>
        <w:ind w:left="360"/>
        <w:rPr>
          <w:sz w:val="40"/>
          <w:szCs w:val="40"/>
        </w:rPr>
      </w:pPr>
      <w:r w:rsidRPr="00DB4D45">
        <w:rPr>
          <w:sz w:val="40"/>
          <w:szCs w:val="40"/>
        </w:rPr>
        <w:t>Canada’s strong ties with</w:t>
      </w:r>
      <w:r w:rsidR="00DA275E" w:rsidRPr="00DB4D45">
        <w:rPr>
          <w:sz w:val="40"/>
          <w:szCs w:val="40"/>
        </w:rPr>
        <w:t xml:space="preserve"> Germany</w:t>
      </w:r>
      <w:r w:rsidRPr="00DB4D45">
        <w:rPr>
          <w:sz w:val="40"/>
          <w:szCs w:val="40"/>
        </w:rPr>
        <w:t xml:space="preserve"> go </w:t>
      </w:r>
      <w:r w:rsidR="00DA275E" w:rsidRPr="00DB4D45">
        <w:rPr>
          <w:sz w:val="40"/>
          <w:szCs w:val="40"/>
        </w:rPr>
        <w:t>back a long way</w:t>
      </w:r>
      <w:r w:rsidR="00A518C7" w:rsidRPr="00DB4D45">
        <w:rPr>
          <w:sz w:val="40"/>
          <w:szCs w:val="40"/>
        </w:rPr>
        <w:t>.</w:t>
      </w:r>
      <w:r w:rsidR="00DA275E" w:rsidRPr="00DB4D45">
        <w:rPr>
          <w:sz w:val="40"/>
          <w:szCs w:val="40"/>
        </w:rPr>
        <w:t xml:space="preserve"> </w:t>
      </w:r>
    </w:p>
    <w:p w:rsidR="0093384D" w:rsidRPr="00DB4D45" w:rsidRDefault="0093384D" w:rsidP="002B2AE4">
      <w:pPr>
        <w:ind w:left="360"/>
        <w:rPr>
          <w:sz w:val="40"/>
          <w:szCs w:val="40"/>
        </w:rPr>
      </w:pPr>
      <w:r w:rsidRPr="00DB4D45">
        <w:rPr>
          <w:sz w:val="40"/>
          <w:szCs w:val="40"/>
        </w:rPr>
        <w:lastRenderedPageBreak/>
        <w:t>In fact, y</w:t>
      </w:r>
      <w:r w:rsidR="00A518C7" w:rsidRPr="00DB4D45">
        <w:rPr>
          <w:sz w:val="40"/>
          <w:szCs w:val="40"/>
        </w:rPr>
        <w:t xml:space="preserve">ou don’t have to travel far in Canada to come across a town or city that bears traces of proud German ancestry.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144ECF" w:rsidRDefault="00A518C7" w:rsidP="002B2AE4">
      <w:pPr>
        <w:ind w:left="360"/>
        <w:rPr>
          <w:sz w:val="40"/>
          <w:szCs w:val="40"/>
        </w:rPr>
      </w:pPr>
      <w:r w:rsidRPr="00DB4D45">
        <w:rPr>
          <w:sz w:val="40"/>
          <w:szCs w:val="40"/>
        </w:rPr>
        <w:t>From Lunenburg, Nova Scotia, to Steinbach, Manitoba, our country is dotted with towns that bear the marks of German migration to Canada</w:t>
      </w:r>
      <w:r w:rsidR="0093384D" w:rsidRPr="00DB4D45">
        <w:rPr>
          <w:sz w:val="40"/>
          <w:szCs w:val="40"/>
        </w:rPr>
        <w:t>.</w:t>
      </w:r>
      <w:r w:rsidRPr="00DB4D45">
        <w:rPr>
          <w:sz w:val="40"/>
          <w:szCs w:val="40"/>
        </w:rPr>
        <w:t xml:space="preserve"> </w:t>
      </w:r>
    </w:p>
    <w:p w:rsidR="00144ECF" w:rsidRDefault="00144ECF" w:rsidP="002B2AE4">
      <w:pPr>
        <w:ind w:left="360"/>
        <w:rPr>
          <w:sz w:val="40"/>
          <w:szCs w:val="40"/>
        </w:rPr>
      </w:pPr>
    </w:p>
    <w:p w:rsidR="00144ECF" w:rsidRDefault="00144ECF" w:rsidP="002B2AE4">
      <w:pPr>
        <w:ind w:left="360"/>
        <w:rPr>
          <w:sz w:val="40"/>
          <w:szCs w:val="40"/>
        </w:rPr>
      </w:pPr>
    </w:p>
    <w:p w:rsidR="003E7D53" w:rsidRPr="00DB4D45" w:rsidRDefault="00A518C7" w:rsidP="002B2AE4">
      <w:pPr>
        <w:ind w:left="360"/>
        <w:rPr>
          <w:sz w:val="40"/>
          <w:szCs w:val="40"/>
        </w:rPr>
      </w:pPr>
      <w:r w:rsidRPr="00DB4D45">
        <w:rPr>
          <w:sz w:val="40"/>
          <w:szCs w:val="40"/>
        </w:rPr>
        <w:t xml:space="preserve">Over the years, these people-to-people links have blossomed into close relations on many levels. </w:t>
      </w:r>
      <w:r w:rsidR="0093384D" w:rsidRPr="00DB4D45">
        <w:rPr>
          <w:sz w:val="40"/>
          <w:szCs w:val="40"/>
        </w:rPr>
        <w:t>G</w:t>
      </w:r>
      <w:r w:rsidR="00142839" w:rsidRPr="00DB4D45">
        <w:rPr>
          <w:sz w:val="40"/>
          <w:szCs w:val="40"/>
        </w:rPr>
        <w:t xml:space="preserve">erman contributions to Canadian history, culture, politics and our economy have been enormous. </w:t>
      </w:r>
    </w:p>
    <w:p w:rsidR="00525A1A" w:rsidRPr="00DB4D45" w:rsidRDefault="0093384D" w:rsidP="002B2AE4">
      <w:pPr>
        <w:ind w:left="360"/>
        <w:rPr>
          <w:sz w:val="40"/>
          <w:szCs w:val="40"/>
        </w:rPr>
      </w:pPr>
      <w:r w:rsidRPr="00DB4D45">
        <w:rPr>
          <w:sz w:val="40"/>
          <w:szCs w:val="40"/>
        </w:rPr>
        <w:lastRenderedPageBreak/>
        <w:t>And today we share</w:t>
      </w:r>
      <w:r w:rsidR="003E7D53" w:rsidRPr="00DB4D45">
        <w:rPr>
          <w:sz w:val="40"/>
          <w:szCs w:val="40"/>
        </w:rPr>
        <w:t xml:space="preserve"> many </w:t>
      </w:r>
      <w:r w:rsidR="0098687D" w:rsidRPr="00DB4D45">
        <w:rPr>
          <w:sz w:val="40"/>
          <w:szCs w:val="40"/>
        </w:rPr>
        <w:t xml:space="preserve">values </w:t>
      </w:r>
      <w:r w:rsidR="0098687D">
        <w:rPr>
          <w:sz w:val="40"/>
          <w:szCs w:val="40"/>
        </w:rPr>
        <w:t>as</w:t>
      </w:r>
      <w:r w:rsidR="003E7D53" w:rsidRPr="00DB4D45">
        <w:rPr>
          <w:sz w:val="40"/>
          <w:szCs w:val="40"/>
        </w:rPr>
        <w:t xml:space="preserve"> well as a long partnership on the world stage</w:t>
      </w:r>
      <w:r w:rsidRPr="00DB4D45">
        <w:rPr>
          <w:sz w:val="40"/>
          <w:szCs w:val="40"/>
        </w:rPr>
        <w:t xml:space="preserve"> – as this conference has underlined for the last 33 years.</w:t>
      </w:r>
      <w:r w:rsidR="003E7D53" w:rsidRPr="00DB4D45">
        <w:rPr>
          <w:sz w:val="40"/>
          <w:szCs w:val="40"/>
        </w:rPr>
        <w:t xml:space="preserve">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3E7D53" w:rsidRPr="00DB4D45" w:rsidRDefault="003E7D53" w:rsidP="002B2AE4">
      <w:pPr>
        <w:ind w:left="360"/>
        <w:rPr>
          <w:sz w:val="40"/>
          <w:szCs w:val="40"/>
        </w:rPr>
      </w:pPr>
      <w:r w:rsidRPr="00DB4D45">
        <w:rPr>
          <w:sz w:val="40"/>
          <w:szCs w:val="40"/>
        </w:rPr>
        <w:t xml:space="preserve">Canadians and Germans value democracy and the rule of law.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144ECF" w:rsidRDefault="003E7D53" w:rsidP="002B2AE4">
      <w:pPr>
        <w:ind w:left="360"/>
        <w:rPr>
          <w:sz w:val="40"/>
          <w:szCs w:val="40"/>
        </w:rPr>
      </w:pPr>
      <w:r w:rsidRPr="00DB4D45">
        <w:rPr>
          <w:sz w:val="40"/>
          <w:szCs w:val="40"/>
        </w:rPr>
        <w:t xml:space="preserve">We support and embrace open borders and open societies. We understand the importance of international cooperation and partnership. </w:t>
      </w:r>
    </w:p>
    <w:p w:rsidR="0093384D" w:rsidRPr="00DB4D45" w:rsidRDefault="003E7D53" w:rsidP="002B2AE4">
      <w:pPr>
        <w:ind w:left="360"/>
        <w:rPr>
          <w:sz w:val="40"/>
          <w:szCs w:val="40"/>
        </w:rPr>
      </w:pPr>
      <w:r w:rsidRPr="00DB4D45">
        <w:rPr>
          <w:sz w:val="40"/>
          <w:szCs w:val="40"/>
        </w:rPr>
        <w:lastRenderedPageBreak/>
        <w:t xml:space="preserve">And we share a progressive vision of the world, realizing the immense potential that comes </w:t>
      </w:r>
      <w:r w:rsidR="004A19DF">
        <w:rPr>
          <w:sz w:val="40"/>
          <w:szCs w:val="40"/>
        </w:rPr>
        <w:t xml:space="preserve">when we recognize that diversity is </w:t>
      </w:r>
      <w:r w:rsidR="0098687D">
        <w:rPr>
          <w:sz w:val="40"/>
          <w:szCs w:val="40"/>
        </w:rPr>
        <w:t>strength</w:t>
      </w:r>
      <w:r w:rsidRPr="00DB4D45">
        <w:rPr>
          <w:sz w:val="40"/>
          <w:szCs w:val="40"/>
        </w:rPr>
        <w:t xml:space="preserve">. </w:t>
      </w:r>
      <w:r w:rsidR="0093384D" w:rsidRPr="00DB4D45">
        <w:rPr>
          <w:sz w:val="40"/>
          <w:szCs w:val="40"/>
        </w:rPr>
        <w:t xml:space="preserve">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4A19DF" w:rsidRDefault="004A19DF" w:rsidP="002B2AE4">
      <w:pPr>
        <w:ind w:left="360"/>
        <w:rPr>
          <w:sz w:val="40"/>
          <w:szCs w:val="40"/>
        </w:rPr>
      </w:pPr>
      <w:r>
        <w:rPr>
          <w:sz w:val="40"/>
          <w:szCs w:val="40"/>
        </w:rPr>
        <w:t xml:space="preserve">And that diversity and openness is a competitive advantage too. </w:t>
      </w:r>
    </w:p>
    <w:p w:rsidR="004A19DF" w:rsidRDefault="004A19DF" w:rsidP="002B2AE4">
      <w:pPr>
        <w:ind w:left="360"/>
        <w:rPr>
          <w:sz w:val="40"/>
          <w:szCs w:val="40"/>
        </w:rPr>
      </w:pPr>
    </w:p>
    <w:p w:rsidR="004A19DF" w:rsidRDefault="004A19DF" w:rsidP="002B2AE4">
      <w:pPr>
        <w:ind w:left="360"/>
        <w:rPr>
          <w:sz w:val="40"/>
          <w:szCs w:val="40"/>
        </w:rPr>
      </w:pPr>
    </w:p>
    <w:p w:rsidR="00E813F5" w:rsidRPr="00DB4D45" w:rsidRDefault="003E7D53" w:rsidP="002B2AE4">
      <w:pPr>
        <w:ind w:left="360"/>
        <w:rPr>
          <w:sz w:val="40"/>
          <w:szCs w:val="40"/>
        </w:rPr>
      </w:pPr>
      <w:r w:rsidRPr="00DB4D45">
        <w:rPr>
          <w:sz w:val="40"/>
          <w:szCs w:val="40"/>
        </w:rPr>
        <w:t xml:space="preserve">That brings me to our shared perspective on trade, and </w:t>
      </w:r>
      <w:r w:rsidR="00D04852" w:rsidRPr="00DB4D45">
        <w:rPr>
          <w:sz w:val="40"/>
          <w:szCs w:val="40"/>
        </w:rPr>
        <w:t xml:space="preserve">to </w:t>
      </w:r>
      <w:r w:rsidRPr="00DB4D45">
        <w:rPr>
          <w:sz w:val="40"/>
          <w:szCs w:val="40"/>
        </w:rPr>
        <w:t xml:space="preserve">the Comprehensive Economic and Trade Agreement, or CETA, which I know has been a big focus of your discussions. </w:t>
      </w:r>
    </w:p>
    <w:p w:rsidR="004A19DF" w:rsidRDefault="004A19DF" w:rsidP="002B2AE4">
      <w:pPr>
        <w:ind w:left="360"/>
        <w:rPr>
          <w:sz w:val="40"/>
          <w:szCs w:val="40"/>
        </w:rPr>
      </w:pPr>
      <w:r>
        <w:rPr>
          <w:sz w:val="40"/>
          <w:szCs w:val="40"/>
        </w:rPr>
        <w:lastRenderedPageBreak/>
        <w:t>When we came into government, we saw a global political landscape largely in retreat from the world fueled by resentment that opening up to the world has not provided individuals with real dividends.</w:t>
      </w:r>
    </w:p>
    <w:p w:rsidR="004A19DF" w:rsidRDefault="004A19DF" w:rsidP="002B2AE4">
      <w:pPr>
        <w:ind w:left="360"/>
        <w:rPr>
          <w:sz w:val="40"/>
          <w:szCs w:val="40"/>
        </w:rPr>
      </w:pPr>
    </w:p>
    <w:p w:rsidR="004A19DF" w:rsidRDefault="004A19DF" w:rsidP="002B2AE4">
      <w:pPr>
        <w:ind w:left="360"/>
        <w:rPr>
          <w:sz w:val="40"/>
          <w:szCs w:val="40"/>
        </w:rPr>
      </w:pPr>
    </w:p>
    <w:p w:rsidR="004A19DF" w:rsidRDefault="004A19DF" w:rsidP="002B2AE4">
      <w:pPr>
        <w:ind w:left="360"/>
        <w:rPr>
          <w:sz w:val="40"/>
          <w:szCs w:val="40"/>
        </w:rPr>
      </w:pPr>
      <w:r>
        <w:rPr>
          <w:sz w:val="40"/>
          <w:szCs w:val="40"/>
        </w:rPr>
        <w:t>That opened the door to populist movements and to poisonous rhetoric about the value of trade.</w:t>
      </w:r>
    </w:p>
    <w:p w:rsidR="004A19DF" w:rsidRDefault="004A19DF" w:rsidP="002B2AE4">
      <w:pPr>
        <w:ind w:left="360"/>
        <w:rPr>
          <w:sz w:val="40"/>
          <w:szCs w:val="40"/>
        </w:rPr>
      </w:pPr>
    </w:p>
    <w:p w:rsidR="004A19DF" w:rsidRDefault="004A19DF" w:rsidP="002B2AE4">
      <w:pPr>
        <w:ind w:left="360"/>
        <w:rPr>
          <w:sz w:val="40"/>
          <w:szCs w:val="40"/>
        </w:rPr>
      </w:pPr>
    </w:p>
    <w:p w:rsidR="004A19DF" w:rsidRDefault="004A19DF" w:rsidP="002B2AE4">
      <w:pPr>
        <w:ind w:left="360"/>
        <w:rPr>
          <w:sz w:val="40"/>
          <w:szCs w:val="40"/>
        </w:rPr>
      </w:pPr>
      <w:r>
        <w:rPr>
          <w:sz w:val="40"/>
          <w:szCs w:val="40"/>
        </w:rPr>
        <w:t>That said</w:t>
      </w:r>
      <w:proofErr w:type="gramStart"/>
      <w:r>
        <w:rPr>
          <w:sz w:val="40"/>
          <w:szCs w:val="40"/>
        </w:rPr>
        <w:t>,</w:t>
      </w:r>
      <w:proofErr w:type="gramEnd"/>
      <w:r>
        <w:rPr>
          <w:sz w:val="40"/>
          <w:szCs w:val="40"/>
        </w:rPr>
        <w:t xml:space="preserve"> it also put a mirror up to the way trade was traditionally conducted and challenged us to think differently and to address its genuine failings.</w:t>
      </w:r>
    </w:p>
    <w:p w:rsidR="004A19DF" w:rsidRDefault="004A19DF" w:rsidP="002B2AE4">
      <w:pPr>
        <w:ind w:left="360"/>
        <w:rPr>
          <w:sz w:val="40"/>
          <w:szCs w:val="40"/>
        </w:rPr>
      </w:pPr>
    </w:p>
    <w:p w:rsidR="00C97A14" w:rsidRPr="00DB4D45" w:rsidRDefault="004A19DF" w:rsidP="002B2AE4">
      <w:pPr>
        <w:ind w:left="360"/>
        <w:rPr>
          <w:sz w:val="40"/>
          <w:szCs w:val="40"/>
        </w:rPr>
      </w:pPr>
      <w:r>
        <w:rPr>
          <w:sz w:val="40"/>
          <w:szCs w:val="40"/>
        </w:rPr>
        <w:lastRenderedPageBreak/>
        <w:t>We know w</w:t>
      </w:r>
      <w:r w:rsidR="00C97A14" w:rsidRPr="00DB4D45">
        <w:rPr>
          <w:sz w:val="40"/>
          <w:szCs w:val="40"/>
        </w:rPr>
        <w:t xml:space="preserve">e can’t do trade the same way we did 20 years ago. </w:t>
      </w:r>
    </w:p>
    <w:p w:rsidR="00144ECF" w:rsidRDefault="00144ECF" w:rsidP="002B2AE4">
      <w:pPr>
        <w:ind w:left="360"/>
        <w:rPr>
          <w:sz w:val="40"/>
          <w:szCs w:val="40"/>
        </w:rPr>
      </w:pPr>
    </w:p>
    <w:p w:rsidR="00144ECF" w:rsidRDefault="00144ECF" w:rsidP="002B2AE4">
      <w:pPr>
        <w:ind w:left="360"/>
        <w:rPr>
          <w:sz w:val="40"/>
          <w:szCs w:val="40"/>
        </w:rPr>
      </w:pPr>
    </w:p>
    <w:p w:rsidR="00144ECF" w:rsidRDefault="00144ECF" w:rsidP="002B2AE4">
      <w:pPr>
        <w:ind w:left="360"/>
        <w:rPr>
          <w:sz w:val="40"/>
          <w:szCs w:val="40"/>
        </w:rPr>
      </w:pPr>
    </w:p>
    <w:p w:rsidR="00144ECF" w:rsidRDefault="00C97A14" w:rsidP="002B2AE4">
      <w:pPr>
        <w:ind w:left="360"/>
        <w:rPr>
          <w:sz w:val="40"/>
          <w:szCs w:val="40"/>
        </w:rPr>
      </w:pPr>
      <w:r w:rsidRPr="00DB4D45">
        <w:rPr>
          <w:sz w:val="40"/>
          <w:szCs w:val="40"/>
        </w:rPr>
        <w:t xml:space="preserve">We need to think about trade and investment as ways to improve people’s lives, rather than simply mechanisms to help improve a company’s bottom line. </w:t>
      </w:r>
    </w:p>
    <w:p w:rsidR="00144ECF" w:rsidRDefault="00144ECF" w:rsidP="002B2AE4">
      <w:pPr>
        <w:ind w:left="360"/>
        <w:rPr>
          <w:sz w:val="40"/>
          <w:szCs w:val="40"/>
        </w:rPr>
      </w:pPr>
    </w:p>
    <w:p w:rsidR="004A19DF" w:rsidRDefault="004A19DF" w:rsidP="002B2AE4">
      <w:pPr>
        <w:ind w:left="360"/>
        <w:rPr>
          <w:sz w:val="40"/>
          <w:szCs w:val="40"/>
        </w:rPr>
      </w:pPr>
    </w:p>
    <w:p w:rsidR="004A19DF" w:rsidRDefault="004A19DF" w:rsidP="002B2AE4">
      <w:pPr>
        <w:ind w:left="360"/>
        <w:rPr>
          <w:sz w:val="40"/>
          <w:szCs w:val="40"/>
        </w:rPr>
      </w:pPr>
    </w:p>
    <w:p w:rsidR="00144ECF" w:rsidRDefault="00C97A14" w:rsidP="002B2AE4">
      <w:pPr>
        <w:ind w:left="360"/>
        <w:rPr>
          <w:sz w:val="40"/>
          <w:szCs w:val="40"/>
        </w:rPr>
      </w:pPr>
      <w:r w:rsidRPr="00DB4D45">
        <w:rPr>
          <w:sz w:val="40"/>
          <w:szCs w:val="40"/>
        </w:rPr>
        <w:t xml:space="preserve">Trade and investment are first and foremost about people. </w:t>
      </w:r>
    </w:p>
    <w:p w:rsidR="00144ECF" w:rsidRDefault="00144ECF" w:rsidP="002B2AE4">
      <w:pPr>
        <w:ind w:left="360"/>
        <w:rPr>
          <w:sz w:val="40"/>
          <w:szCs w:val="40"/>
        </w:rPr>
      </w:pPr>
    </w:p>
    <w:p w:rsidR="004A19DF" w:rsidRDefault="004A19DF" w:rsidP="002B2AE4">
      <w:pPr>
        <w:ind w:left="360"/>
        <w:rPr>
          <w:sz w:val="40"/>
          <w:szCs w:val="40"/>
        </w:rPr>
      </w:pPr>
      <w:r>
        <w:rPr>
          <w:sz w:val="40"/>
          <w:szCs w:val="40"/>
        </w:rPr>
        <w:lastRenderedPageBreak/>
        <w:t xml:space="preserve">And people are our greatest assets.  Our diversity is an economic strength because of them.  Our attractiveness to the world’s best talent is because they see themselves building a life here. </w:t>
      </w:r>
    </w:p>
    <w:p w:rsidR="004A19DF" w:rsidRDefault="004A19DF" w:rsidP="002B2AE4">
      <w:pPr>
        <w:ind w:left="360"/>
        <w:rPr>
          <w:sz w:val="40"/>
          <w:szCs w:val="40"/>
        </w:rPr>
      </w:pPr>
    </w:p>
    <w:p w:rsidR="004A19DF" w:rsidRDefault="004A19DF" w:rsidP="002B2AE4">
      <w:pPr>
        <w:ind w:left="360"/>
        <w:rPr>
          <w:sz w:val="40"/>
          <w:szCs w:val="40"/>
        </w:rPr>
      </w:pPr>
    </w:p>
    <w:p w:rsidR="004A19DF" w:rsidRDefault="004A19DF" w:rsidP="002B2AE4">
      <w:pPr>
        <w:ind w:left="360"/>
        <w:rPr>
          <w:sz w:val="40"/>
          <w:szCs w:val="40"/>
        </w:rPr>
      </w:pPr>
    </w:p>
    <w:p w:rsidR="00C97A14" w:rsidRDefault="00C97A14" w:rsidP="002B2AE4">
      <w:pPr>
        <w:ind w:left="360"/>
        <w:rPr>
          <w:sz w:val="40"/>
          <w:szCs w:val="40"/>
        </w:rPr>
      </w:pPr>
      <w:r w:rsidRPr="00DB4D45">
        <w:rPr>
          <w:sz w:val="40"/>
          <w:szCs w:val="40"/>
        </w:rPr>
        <w:t>That is the fundamental premise of Canada’s progressive trade agenda</w:t>
      </w:r>
      <w:r w:rsidR="004A19DF">
        <w:rPr>
          <w:sz w:val="40"/>
          <w:szCs w:val="40"/>
        </w:rPr>
        <w:t>: openness, diversity and empowerment leads to more people engaged in trade and more job creation at home</w:t>
      </w:r>
      <w:r w:rsidRPr="00DB4D45">
        <w:rPr>
          <w:sz w:val="40"/>
          <w:szCs w:val="40"/>
        </w:rPr>
        <w:t xml:space="preserve">. </w:t>
      </w:r>
    </w:p>
    <w:p w:rsidR="004A19DF" w:rsidRDefault="004A19DF" w:rsidP="002B2AE4">
      <w:pPr>
        <w:ind w:left="360"/>
        <w:rPr>
          <w:sz w:val="40"/>
          <w:szCs w:val="40"/>
        </w:rPr>
      </w:pPr>
    </w:p>
    <w:p w:rsidR="004A19DF" w:rsidRDefault="004A19DF" w:rsidP="002B2AE4">
      <w:pPr>
        <w:ind w:left="360"/>
        <w:rPr>
          <w:sz w:val="40"/>
          <w:szCs w:val="40"/>
        </w:rPr>
      </w:pPr>
    </w:p>
    <w:p w:rsidR="004A19DF" w:rsidRPr="00DB4D45" w:rsidRDefault="004A19DF" w:rsidP="002B2AE4">
      <w:pPr>
        <w:ind w:left="360"/>
        <w:rPr>
          <w:sz w:val="40"/>
          <w:szCs w:val="40"/>
        </w:rPr>
      </w:pPr>
      <w:r>
        <w:rPr>
          <w:sz w:val="40"/>
          <w:szCs w:val="40"/>
        </w:rPr>
        <w:t>Progressive trade isn’t just the right thing to do, it just makes economic sense.</w:t>
      </w:r>
    </w:p>
    <w:p w:rsidR="004A19DF" w:rsidRDefault="00C97A14" w:rsidP="002B2AE4">
      <w:pPr>
        <w:ind w:left="360"/>
        <w:rPr>
          <w:sz w:val="40"/>
          <w:szCs w:val="40"/>
        </w:rPr>
      </w:pPr>
      <w:r w:rsidRPr="00DB4D45">
        <w:rPr>
          <w:sz w:val="40"/>
          <w:szCs w:val="40"/>
        </w:rPr>
        <w:lastRenderedPageBreak/>
        <w:t>Trade needs to be inclusive. What does inclusive mean? It means we need to make trade real for people. People need to feel that their voices are being</w:t>
      </w:r>
      <w:r w:rsidR="004A19DF">
        <w:rPr>
          <w:sz w:val="40"/>
          <w:szCs w:val="40"/>
        </w:rPr>
        <w:t xml:space="preserve"> heard – that they will benefit from agreements</w:t>
      </w:r>
      <w:r w:rsidRPr="00DB4D45">
        <w:rPr>
          <w:sz w:val="40"/>
          <w:szCs w:val="40"/>
        </w:rPr>
        <w:t>.</w:t>
      </w:r>
    </w:p>
    <w:p w:rsidR="004A19DF" w:rsidRDefault="004A19DF" w:rsidP="002B2AE4">
      <w:pPr>
        <w:ind w:left="360"/>
        <w:rPr>
          <w:sz w:val="40"/>
          <w:szCs w:val="40"/>
        </w:rPr>
      </w:pPr>
    </w:p>
    <w:p w:rsidR="004A19DF" w:rsidRDefault="004A19DF" w:rsidP="002B2AE4">
      <w:pPr>
        <w:ind w:left="360"/>
        <w:rPr>
          <w:sz w:val="40"/>
          <w:szCs w:val="40"/>
        </w:rPr>
      </w:pPr>
    </w:p>
    <w:p w:rsidR="00C97A14" w:rsidRPr="00DB4D45" w:rsidRDefault="00C97A14" w:rsidP="002B2AE4">
      <w:pPr>
        <w:ind w:left="360"/>
        <w:rPr>
          <w:sz w:val="40"/>
          <w:szCs w:val="40"/>
        </w:rPr>
      </w:pPr>
      <w:r w:rsidRPr="00DB4D45">
        <w:rPr>
          <w:sz w:val="40"/>
          <w:szCs w:val="40"/>
        </w:rPr>
        <w:t xml:space="preserve"> </w:t>
      </w:r>
    </w:p>
    <w:p w:rsidR="00C97A14" w:rsidRPr="00DB4D45" w:rsidRDefault="004A19DF" w:rsidP="002B2AE4">
      <w:pPr>
        <w:ind w:left="360"/>
        <w:rPr>
          <w:sz w:val="40"/>
          <w:szCs w:val="40"/>
        </w:rPr>
      </w:pPr>
      <w:r>
        <w:rPr>
          <w:sz w:val="40"/>
          <w:szCs w:val="40"/>
        </w:rPr>
        <w:t xml:space="preserve">We must be laser-focused on making trade </w:t>
      </w:r>
      <w:r w:rsidR="00C97A14" w:rsidRPr="00DB4D45">
        <w:rPr>
          <w:sz w:val="40"/>
          <w:szCs w:val="40"/>
        </w:rPr>
        <w:t xml:space="preserve">real for people </w:t>
      </w:r>
      <w:r>
        <w:rPr>
          <w:sz w:val="40"/>
          <w:szCs w:val="40"/>
        </w:rPr>
        <w:t xml:space="preserve">by ensuring our focus puts the middle class front and centre - </w:t>
      </w:r>
      <w:r w:rsidR="00C97A14" w:rsidRPr="00DB4D45">
        <w:rPr>
          <w:sz w:val="40"/>
          <w:szCs w:val="40"/>
        </w:rPr>
        <w:t>whether it’s more and better jobs, higher wages, lower prices, or more choices for consumers.</w:t>
      </w:r>
    </w:p>
    <w:p w:rsidR="00144ECF" w:rsidRDefault="00144ECF" w:rsidP="00C230A5">
      <w:pPr>
        <w:ind w:left="360"/>
        <w:rPr>
          <w:sz w:val="40"/>
          <w:szCs w:val="40"/>
        </w:rPr>
      </w:pPr>
    </w:p>
    <w:p w:rsidR="00144ECF" w:rsidRDefault="00144ECF" w:rsidP="00C230A5">
      <w:pPr>
        <w:ind w:left="360"/>
        <w:rPr>
          <w:sz w:val="40"/>
          <w:szCs w:val="40"/>
        </w:rPr>
      </w:pPr>
    </w:p>
    <w:p w:rsidR="00144ECF" w:rsidRDefault="00144ECF" w:rsidP="00C230A5">
      <w:pPr>
        <w:ind w:left="360"/>
        <w:rPr>
          <w:sz w:val="40"/>
          <w:szCs w:val="40"/>
        </w:rPr>
      </w:pPr>
    </w:p>
    <w:p w:rsidR="00CB0C01" w:rsidRDefault="004A19DF" w:rsidP="00C230A5">
      <w:pPr>
        <w:ind w:left="360"/>
        <w:rPr>
          <w:sz w:val="40"/>
          <w:szCs w:val="40"/>
        </w:rPr>
      </w:pPr>
      <w:r>
        <w:rPr>
          <w:sz w:val="40"/>
          <w:szCs w:val="40"/>
        </w:rPr>
        <w:lastRenderedPageBreak/>
        <w:t>Put simply, we do not have to sacrifice our values and higher aspirations for a better, more prosperous and more just society</w:t>
      </w:r>
      <w:r w:rsidR="00CB0C01">
        <w:rPr>
          <w:sz w:val="40"/>
          <w:szCs w:val="40"/>
        </w:rPr>
        <w:t>.</w:t>
      </w:r>
    </w:p>
    <w:p w:rsidR="00CB0C01" w:rsidRDefault="00CB0C01" w:rsidP="00C230A5">
      <w:pPr>
        <w:ind w:left="360"/>
        <w:rPr>
          <w:sz w:val="40"/>
          <w:szCs w:val="40"/>
        </w:rPr>
      </w:pPr>
    </w:p>
    <w:p w:rsidR="00CB0C01" w:rsidRDefault="00CB0C01" w:rsidP="00C230A5">
      <w:pPr>
        <w:ind w:left="360"/>
        <w:rPr>
          <w:sz w:val="40"/>
          <w:szCs w:val="40"/>
        </w:rPr>
      </w:pPr>
    </w:p>
    <w:p w:rsidR="00CB0C01" w:rsidRDefault="00CB0C01" w:rsidP="00C230A5">
      <w:pPr>
        <w:ind w:left="360"/>
        <w:rPr>
          <w:sz w:val="40"/>
          <w:szCs w:val="40"/>
        </w:rPr>
      </w:pPr>
      <w:r>
        <w:rPr>
          <w:sz w:val="40"/>
          <w:szCs w:val="40"/>
        </w:rPr>
        <w:t xml:space="preserve">Trade does not have to be a race to bottom.  On the contrary, with CETA and now the CPTPP, we have shown that with hard work, it can be the opposite:  a march to the top! </w:t>
      </w:r>
    </w:p>
    <w:p w:rsidR="00CB0C01" w:rsidRDefault="00CB0C01" w:rsidP="00C230A5">
      <w:pPr>
        <w:ind w:left="360"/>
        <w:rPr>
          <w:sz w:val="40"/>
          <w:szCs w:val="40"/>
        </w:rPr>
      </w:pPr>
    </w:p>
    <w:p w:rsidR="00CB0C01" w:rsidRDefault="00CB0C01" w:rsidP="00C230A5">
      <w:pPr>
        <w:ind w:left="360"/>
        <w:rPr>
          <w:sz w:val="40"/>
          <w:szCs w:val="40"/>
        </w:rPr>
      </w:pPr>
    </w:p>
    <w:p w:rsidR="00CB0C01" w:rsidRDefault="00CB0C01" w:rsidP="00C230A5">
      <w:pPr>
        <w:ind w:left="360"/>
        <w:rPr>
          <w:sz w:val="40"/>
          <w:szCs w:val="40"/>
        </w:rPr>
      </w:pPr>
    </w:p>
    <w:p w:rsidR="009B33CF" w:rsidRPr="00DB4D45" w:rsidRDefault="00C230A5" w:rsidP="00C230A5">
      <w:pPr>
        <w:ind w:left="360"/>
        <w:rPr>
          <w:sz w:val="40"/>
          <w:szCs w:val="40"/>
        </w:rPr>
      </w:pPr>
      <w:r w:rsidRPr="00DB4D45">
        <w:rPr>
          <w:sz w:val="40"/>
          <w:szCs w:val="40"/>
        </w:rPr>
        <w:t>That is one reason we made sure that CETA contained strong safeguards for consumer, worker and environmental protection</w:t>
      </w:r>
      <w:r w:rsidR="009B33CF" w:rsidRPr="00DB4D45">
        <w:rPr>
          <w:sz w:val="40"/>
          <w:szCs w:val="40"/>
        </w:rPr>
        <w:t xml:space="preserve"> – to name a few</w:t>
      </w:r>
      <w:r w:rsidRPr="00DB4D45">
        <w:rPr>
          <w:sz w:val="40"/>
          <w:szCs w:val="40"/>
        </w:rPr>
        <w:t xml:space="preserve">. </w:t>
      </w:r>
    </w:p>
    <w:p w:rsidR="00144ECF" w:rsidRDefault="00C230A5" w:rsidP="00B37E6B">
      <w:pPr>
        <w:ind w:left="360"/>
        <w:rPr>
          <w:sz w:val="40"/>
          <w:szCs w:val="40"/>
        </w:rPr>
      </w:pPr>
      <w:r w:rsidRPr="00DB4D45">
        <w:rPr>
          <w:sz w:val="40"/>
          <w:szCs w:val="40"/>
        </w:rPr>
        <w:lastRenderedPageBreak/>
        <w:t xml:space="preserve">CETA is a model for the rest of the world – and one we think other countries will quickly embrace when they see the benefits of conducting trade in a progressive way. </w:t>
      </w:r>
    </w:p>
    <w:p w:rsidR="00144ECF" w:rsidRDefault="00144ECF" w:rsidP="00B37E6B">
      <w:pPr>
        <w:ind w:left="360"/>
        <w:rPr>
          <w:sz w:val="40"/>
          <w:szCs w:val="40"/>
        </w:rPr>
      </w:pPr>
    </w:p>
    <w:p w:rsidR="00144ECF" w:rsidRDefault="00144ECF" w:rsidP="00B37E6B">
      <w:pPr>
        <w:ind w:left="360"/>
        <w:rPr>
          <w:sz w:val="40"/>
          <w:szCs w:val="40"/>
        </w:rPr>
      </w:pPr>
    </w:p>
    <w:p w:rsidR="00CB0C01" w:rsidRDefault="00CB0C01" w:rsidP="00B37E6B">
      <w:pPr>
        <w:ind w:left="360"/>
        <w:rPr>
          <w:sz w:val="40"/>
          <w:szCs w:val="40"/>
        </w:rPr>
      </w:pPr>
    </w:p>
    <w:p w:rsidR="00CB0C01" w:rsidRDefault="00CB0C01" w:rsidP="00B37E6B">
      <w:pPr>
        <w:ind w:left="360"/>
        <w:rPr>
          <w:sz w:val="40"/>
          <w:szCs w:val="40"/>
        </w:rPr>
      </w:pPr>
    </w:p>
    <w:p w:rsidR="00CB0C01" w:rsidRDefault="00CB0C01" w:rsidP="00B37E6B">
      <w:pPr>
        <w:ind w:left="360"/>
        <w:rPr>
          <w:sz w:val="40"/>
          <w:szCs w:val="40"/>
        </w:rPr>
      </w:pPr>
      <w:r>
        <w:rPr>
          <w:sz w:val="40"/>
          <w:szCs w:val="40"/>
        </w:rPr>
        <w:t xml:space="preserve">In fact, we saw that on our Pacific shores just last week when we announced the revised and new CPTPP.  </w:t>
      </w:r>
    </w:p>
    <w:p w:rsidR="00CB0C01" w:rsidRDefault="00CB0C01" w:rsidP="00B37E6B">
      <w:pPr>
        <w:ind w:left="360"/>
        <w:rPr>
          <w:sz w:val="40"/>
          <w:szCs w:val="40"/>
        </w:rPr>
      </w:pPr>
    </w:p>
    <w:p w:rsidR="00CB0C01" w:rsidRDefault="00CB0C01" w:rsidP="00B37E6B">
      <w:pPr>
        <w:ind w:left="360"/>
        <w:rPr>
          <w:sz w:val="40"/>
          <w:szCs w:val="40"/>
        </w:rPr>
      </w:pPr>
    </w:p>
    <w:p w:rsidR="00CB0C01" w:rsidRDefault="00CB0C01" w:rsidP="00B37E6B">
      <w:pPr>
        <w:ind w:left="360"/>
        <w:rPr>
          <w:sz w:val="40"/>
          <w:szCs w:val="40"/>
        </w:rPr>
      </w:pPr>
    </w:p>
    <w:p w:rsidR="00CB0C01" w:rsidRDefault="00CB0C01" w:rsidP="00B37E6B">
      <w:pPr>
        <w:ind w:left="360"/>
        <w:rPr>
          <w:sz w:val="40"/>
          <w:szCs w:val="40"/>
        </w:rPr>
      </w:pPr>
    </w:p>
    <w:p w:rsidR="00CB0C01" w:rsidRDefault="00CB0C01" w:rsidP="00B37E6B">
      <w:pPr>
        <w:ind w:left="360"/>
        <w:rPr>
          <w:sz w:val="40"/>
          <w:szCs w:val="40"/>
        </w:rPr>
      </w:pPr>
      <w:r>
        <w:rPr>
          <w:sz w:val="40"/>
          <w:szCs w:val="40"/>
        </w:rPr>
        <w:lastRenderedPageBreak/>
        <w:t xml:space="preserve">Progressive is in the title that has real meaning: enforceable labour and environment chapters, the right for states to regulate in their own interests, firm commitments to openness, diversity and respect and tariffs plummeting at the same time. </w:t>
      </w:r>
    </w:p>
    <w:p w:rsidR="00CB0C01" w:rsidRDefault="00CB0C01" w:rsidP="00B37E6B">
      <w:pPr>
        <w:ind w:left="360"/>
        <w:rPr>
          <w:sz w:val="40"/>
          <w:szCs w:val="40"/>
        </w:rPr>
      </w:pPr>
    </w:p>
    <w:p w:rsidR="00CB0C01" w:rsidRDefault="00CB0C01" w:rsidP="00B37E6B">
      <w:pPr>
        <w:ind w:left="360"/>
        <w:rPr>
          <w:sz w:val="40"/>
          <w:szCs w:val="40"/>
        </w:rPr>
      </w:pPr>
    </w:p>
    <w:p w:rsidR="0098687D" w:rsidRDefault="0098687D" w:rsidP="00B37E6B">
      <w:pPr>
        <w:ind w:left="360"/>
        <w:rPr>
          <w:sz w:val="40"/>
          <w:szCs w:val="40"/>
        </w:rPr>
      </w:pPr>
    </w:p>
    <w:p w:rsidR="00CB0C01" w:rsidRDefault="00CB0C01" w:rsidP="00CB0C01">
      <w:pPr>
        <w:ind w:left="360"/>
        <w:rPr>
          <w:sz w:val="40"/>
          <w:szCs w:val="40"/>
        </w:rPr>
      </w:pPr>
      <w:r>
        <w:rPr>
          <w:sz w:val="40"/>
          <w:szCs w:val="40"/>
        </w:rPr>
        <w:t xml:space="preserve">With CETA on the Atlantic and CPTPP on the Pacific, we have shown hard work can pay off for more people.  Soon Canada will have preferential access to nearly 2 billion consumers in the most lucrative, dynamic and fastest-growing regions on earth.  </w:t>
      </w:r>
    </w:p>
    <w:p w:rsidR="00CB0C01" w:rsidRDefault="00CB0C01" w:rsidP="00CB0C01">
      <w:pPr>
        <w:ind w:left="360"/>
        <w:rPr>
          <w:sz w:val="40"/>
          <w:szCs w:val="40"/>
        </w:rPr>
      </w:pPr>
    </w:p>
    <w:p w:rsidR="00CB0C01" w:rsidRDefault="00CB0C01" w:rsidP="00CB0C01">
      <w:pPr>
        <w:ind w:left="360"/>
        <w:rPr>
          <w:sz w:val="40"/>
          <w:szCs w:val="40"/>
        </w:rPr>
      </w:pPr>
    </w:p>
    <w:p w:rsidR="00CB0C01" w:rsidRDefault="00CB0C01" w:rsidP="00CB0C01">
      <w:pPr>
        <w:ind w:left="360"/>
        <w:rPr>
          <w:sz w:val="40"/>
          <w:szCs w:val="40"/>
        </w:rPr>
      </w:pPr>
      <w:r>
        <w:rPr>
          <w:sz w:val="40"/>
          <w:szCs w:val="40"/>
        </w:rPr>
        <w:lastRenderedPageBreak/>
        <w:t xml:space="preserve">That was worth the longer effort to get it right. </w:t>
      </w:r>
    </w:p>
    <w:p w:rsidR="0098687D" w:rsidRDefault="0098687D" w:rsidP="00CB0C01">
      <w:pPr>
        <w:ind w:left="360"/>
        <w:rPr>
          <w:sz w:val="40"/>
          <w:szCs w:val="40"/>
        </w:rPr>
      </w:pPr>
    </w:p>
    <w:p w:rsidR="0098687D" w:rsidRDefault="0098687D" w:rsidP="00CB0C01">
      <w:pPr>
        <w:ind w:left="360"/>
        <w:rPr>
          <w:sz w:val="40"/>
          <w:szCs w:val="40"/>
        </w:rPr>
      </w:pPr>
    </w:p>
    <w:p w:rsidR="0098687D" w:rsidRDefault="0098687D" w:rsidP="00CB0C01">
      <w:pPr>
        <w:ind w:left="360"/>
        <w:rPr>
          <w:sz w:val="40"/>
          <w:szCs w:val="40"/>
        </w:rPr>
      </w:pPr>
    </w:p>
    <w:p w:rsidR="00CB0C01" w:rsidRPr="00DB4D45" w:rsidRDefault="00CB0C01" w:rsidP="00CB0C01">
      <w:pPr>
        <w:ind w:left="360"/>
        <w:rPr>
          <w:sz w:val="40"/>
          <w:szCs w:val="40"/>
        </w:rPr>
      </w:pPr>
      <w:r>
        <w:rPr>
          <w:sz w:val="40"/>
          <w:szCs w:val="40"/>
        </w:rPr>
        <w:t>As I mentioned at the start, m</w:t>
      </w:r>
      <w:r w:rsidRPr="00DB4D45">
        <w:rPr>
          <w:sz w:val="40"/>
          <w:szCs w:val="40"/>
        </w:rPr>
        <w:t>any are starting to realize that progressive trade is not only the right thing to do; it is the smart thing to do.</w:t>
      </w:r>
    </w:p>
    <w:p w:rsidR="00CB0C01" w:rsidRDefault="00CB0C01" w:rsidP="00B37E6B">
      <w:pPr>
        <w:ind w:left="360"/>
        <w:rPr>
          <w:sz w:val="40"/>
          <w:szCs w:val="40"/>
        </w:rPr>
      </w:pPr>
    </w:p>
    <w:p w:rsidR="00CB0C01" w:rsidRDefault="00CB0C01" w:rsidP="00B37E6B">
      <w:pPr>
        <w:ind w:left="360"/>
        <w:rPr>
          <w:sz w:val="40"/>
          <w:szCs w:val="40"/>
        </w:rPr>
      </w:pPr>
    </w:p>
    <w:p w:rsidR="00CB0C01" w:rsidRDefault="00CB0C01" w:rsidP="00B37E6B">
      <w:pPr>
        <w:ind w:left="360"/>
        <w:rPr>
          <w:sz w:val="40"/>
          <w:szCs w:val="40"/>
        </w:rPr>
      </w:pPr>
    </w:p>
    <w:p w:rsidR="00B37E6B" w:rsidRPr="00DB4D45" w:rsidRDefault="00CB0C01" w:rsidP="00B37E6B">
      <w:pPr>
        <w:ind w:left="360"/>
        <w:rPr>
          <w:sz w:val="40"/>
          <w:szCs w:val="40"/>
        </w:rPr>
      </w:pPr>
      <w:r>
        <w:rPr>
          <w:sz w:val="40"/>
          <w:szCs w:val="40"/>
        </w:rPr>
        <w:t xml:space="preserve">Here in Europe, we are making progress at turning the tide towards trade and to the advantage of CETA: </w:t>
      </w:r>
      <w:r w:rsidRPr="00DB4D45">
        <w:rPr>
          <w:sz w:val="40"/>
          <w:szCs w:val="40"/>
        </w:rPr>
        <w:t xml:space="preserve">eight EU </w:t>
      </w:r>
      <w:r w:rsidR="00B37E6B" w:rsidRPr="00DB4D45">
        <w:rPr>
          <w:sz w:val="40"/>
          <w:szCs w:val="40"/>
        </w:rPr>
        <w:t>Member States having now ratified CETA at the national level.</w:t>
      </w:r>
    </w:p>
    <w:p w:rsidR="00144ECF" w:rsidRDefault="00C230A5" w:rsidP="00C230A5">
      <w:pPr>
        <w:ind w:left="360"/>
        <w:rPr>
          <w:sz w:val="40"/>
          <w:szCs w:val="40"/>
        </w:rPr>
      </w:pPr>
      <w:r w:rsidRPr="00DB4D45">
        <w:rPr>
          <w:sz w:val="40"/>
          <w:szCs w:val="40"/>
        </w:rPr>
        <w:lastRenderedPageBreak/>
        <w:t>It will help to raise us all up, including</w:t>
      </w:r>
      <w:r w:rsidR="005445F1" w:rsidRPr="00DB4D45">
        <w:rPr>
          <w:sz w:val="40"/>
          <w:szCs w:val="40"/>
        </w:rPr>
        <w:t xml:space="preserve"> small- and medium-sized enterprises,</w:t>
      </w:r>
      <w:r w:rsidRPr="00DB4D45">
        <w:rPr>
          <w:sz w:val="40"/>
          <w:szCs w:val="40"/>
        </w:rPr>
        <w:t xml:space="preserve"> women, youth, </w:t>
      </w:r>
      <w:r w:rsidR="005445F1" w:rsidRPr="00DB4D45">
        <w:rPr>
          <w:sz w:val="40"/>
          <w:szCs w:val="40"/>
        </w:rPr>
        <w:t xml:space="preserve">and </w:t>
      </w:r>
      <w:r w:rsidRPr="00DB4D45">
        <w:rPr>
          <w:sz w:val="40"/>
          <w:szCs w:val="40"/>
        </w:rPr>
        <w:t>indigenous people</w:t>
      </w:r>
      <w:r w:rsidR="005445F1" w:rsidRPr="00DB4D45">
        <w:rPr>
          <w:sz w:val="40"/>
          <w:szCs w:val="40"/>
        </w:rPr>
        <w:t xml:space="preserve">s. </w:t>
      </w:r>
    </w:p>
    <w:p w:rsidR="00144ECF" w:rsidRDefault="00144ECF" w:rsidP="00C230A5">
      <w:pPr>
        <w:ind w:left="360"/>
        <w:rPr>
          <w:sz w:val="40"/>
          <w:szCs w:val="40"/>
        </w:rPr>
      </w:pPr>
    </w:p>
    <w:p w:rsidR="00144ECF" w:rsidRDefault="00144ECF" w:rsidP="00C230A5">
      <w:pPr>
        <w:ind w:left="360"/>
        <w:rPr>
          <w:sz w:val="40"/>
          <w:szCs w:val="40"/>
        </w:rPr>
      </w:pPr>
    </w:p>
    <w:p w:rsidR="00144ECF" w:rsidRDefault="00144ECF" w:rsidP="00C230A5">
      <w:pPr>
        <w:ind w:left="360"/>
        <w:rPr>
          <w:sz w:val="40"/>
          <w:szCs w:val="40"/>
        </w:rPr>
      </w:pPr>
    </w:p>
    <w:p w:rsidR="00144ECF" w:rsidRDefault="00144ECF" w:rsidP="00C230A5">
      <w:pPr>
        <w:ind w:left="360"/>
        <w:rPr>
          <w:sz w:val="40"/>
          <w:szCs w:val="40"/>
        </w:rPr>
      </w:pPr>
    </w:p>
    <w:p w:rsidR="005445F1" w:rsidRPr="00DB4D45" w:rsidRDefault="005445F1" w:rsidP="00C230A5">
      <w:pPr>
        <w:ind w:left="360"/>
        <w:rPr>
          <w:sz w:val="40"/>
          <w:szCs w:val="40"/>
        </w:rPr>
      </w:pPr>
      <w:r w:rsidRPr="00DB4D45">
        <w:rPr>
          <w:sz w:val="40"/>
          <w:szCs w:val="40"/>
        </w:rPr>
        <w:t xml:space="preserve">We need to fix that. Canada’s progressive trade agenda is about ensuring that the jobs, growth and prosperity generated by the global trading system are sustainable, inclusive and widely shared. </w:t>
      </w:r>
    </w:p>
    <w:p w:rsidR="00144ECF" w:rsidRDefault="00144ECF" w:rsidP="00C230A5">
      <w:pPr>
        <w:ind w:left="360"/>
        <w:rPr>
          <w:sz w:val="40"/>
          <w:szCs w:val="40"/>
        </w:rPr>
      </w:pPr>
    </w:p>
    <w:p w:rsidR="00144ECF" w:rsidRDefault="00144ECF" w:rsidP="00C230A5">
      <w:pPr>
        <w:ind w:left="360"/>
        <w:rPr>
          <w:sz w:val="40"/>
          <w:szCs w:val="40"/>
        </w:rPr>
      </w:pPr>
    </w:p>
    <w:p w:rsidR="00144ECF" w:rsidRDefault="00144ECF" w:rsidP="00C230A5">
      <w:pPr>
        <w:ind w:left="360"/>
        <w:rPr>
          <w:sz w:val="40"/>
          <w:szCs w:val="40"/>
        </w:rPr>
      </w:pPr>
    </w:p>
    <w:p w:rsidR="0085437D" w:rsidRPr="00DB4D45" w:rsidRDefault="005445F1" w:rsidP="00C230A5">
      <w:pPr>
        <w:ind w:left="360"/>
        <w:rPr>
          <w:sz w:val="40"/>
          <w:szCs w:val="40"/>
        </w:rPr>
      </w:pPr>
      <w:r w:rsidRPr="00DB4D45">
        <w:rPr>
          <w:sz w:val="40"/>
          <w:szCs w:val="40"/>
        </w:rPr>
        <w:lastRenderedPageBreak/>
        <w:t xml:space="preserve">Progressive trade is the principal way all of us can work together to strengthen and further develop the international rules-based trading system. </w:t>
      </w:r>
    </w:p>
    <w:p w:rsidR="00CB0C01" w:rsidRDefault="00CB0C01" w:rsidP="009B33CF">
      <w:pPr>
        <w:ind w:left="360"/>
        <w:rPr>
          <w:sz w:val="40"/>
          <w:szCs w:val="40"/>
        </w:rPr>
      </w:pPr>
    </w:p>
    <w:p w:rsidR="00CB0C01" w:rsidRDefault="00CB0C01" w:rsidP="009B33CF">
      <w:pPr>
        <w:ind w:left="360"/>
        <w:rPr>
          <w:sz w:val="40"/>
          <w:szCs w:val="40"/>
        </w:rPr>
      </w:pPr>
    </w:p>
    <w:p w:rsidR="00CB0C01" w:rsidRDefault="00CB0C01" w:rsidP="009B33CF">
      <w:pPr>
        <w:ind w:left="360"/>
        <w:rPr>
          <w:sz w:val="40"/>
          <w:szCs w:val="40"/>
        </w:rPr>
      </w:pPr>
    </w:p>
    <w:p w:rsidR="00144ECF" w:rsidRDefault="005445F1" w:rsidP="009B33CF">
      <w:pPr>
        <w:ind w:left="360"/>
        <w:rPr>
          <w:sz w:val="40"/>
          <w:szCs w:val="40"/>
        </w:rPr>
      </w:pPr>
      <w:r w:rsidRPr="00DB4D45">
        <w:rPr>
          <w:sz w:val="40"/>
          <w:szCs w:val="40"/>
        </w:rPr>
        <w:t xml:space="preserve">I believe that CETA can and will be a model for modern trade agreements. </w:t>
      </w:r>
    </w:p>
    <w:p w:rsidR="00144ECF" w:rsidRDefault="00144ECF" w:rsidP="009B33CF">
      <w:pPr>
        <w:ind w:left="360"/>
        <w:rPr>
          <w:sz w:val="40"/>
          <w:szCs w:val="40"/>
        </w:rPr>
      </w:pPr>
    </w:p>
    <w:p w:rsidR="00144ECF" w:rsidRDefault="00144ECF" w:rsidP="009B33CF">
      <w:pPr>
        <w:ind w:left="360"/>
        <w:rPr>
          <w:sz w:val="40"/>
          <w:szCs w:val="40"/>
        </w:rPr>
      </w:pPr>
    </w:p>
    <w:p w:rsidR="00144ECF" w:rsidRDefault="0085437D" w:rsidP="009B33CF">
      <w:pPr>
        <w:ind w:left="360"/>
        <w:rPr>
          <w:sz w:val="40"/>
          <w:szCs w:val="40"/>
        </w:rPr>
      </w:pPr>
      <w:r w:rsidRPr="00DB4D45">
        <w:rPr>
          <w:sz w:val="40"/>
          <w:szCs w:val="40"/>
        </w:rPr>
        <w:t xml:space="preserve">I also believe, as your agenda indicates, that there is a future for the North American Free Trade Agreement. </w:t>
      </w:r>
    </w:p>
    <w:p w:rsidR="00144ECF" w:rsidRDefault="00144ECF" w:rsidP="009B33CF">
      <w:pPr>
        <w:ind w:left="360"/>
        <w:rPr>
          <w:sz w:val="40"/>
          <w:szCs w:val="40"/>
        </w:rPr>
      </w:pPr>
    </w:p>
    <w:p w:rsidR="00144ECF" w:rsidRDefault="00144ECF" w:rsidP="009B33CF">
      <w:pPr>
        <w:ind w:left="360"/>
        <w:rPr>
          <w:sz w:val="40"/>
          <w:szCs w:val="40"/>
        </w:rPr>
      </w:pPr>
    </w:p>
    <w:p w:rsidR="00144ECF" w:rsidRDefault="0085437D" w:rsidP="009B33CF">
      <w:pPr>
        <w:ind w:left="360"/>
        <w:rPr>
          <w:sz w:val="40"/>
          <w:szCs w:val="40"/>
        </w:rPr>
      </w:pPr>
      <w:r w:rsidRPr="00DB4D45">
        <w:rPr>
          <w:sz w:val="40"/>
          <w:szCs w:val="40"/>
        </w:rPr>
        <w:lastRenderedPageBreak/>
        <w:t xml:space="preserve">We’re working very hard to modernize NAFTA, so that it remains the great deal it has been for the last 24 years.  </w:t>
      </w:r>
    </w:p>
    <w:p w:rsidR="00144ECF" w:rsidRDefault="00144ECF" w:rsidP="009B33CF">
      <w:pPr>
        <w:ind w:left="360"/>
        <w:rPr>
          <w:sz w:val="40"/>
          <w:szCs w:val="40"/>
        </w:rPr>
      </w:pPr>
    </w:p>
    <w:p w:rsidR="00144ECF" w:rsidRDefault="00144ECF" w:rsidP="009B33CF">
      <w:pPr>
        <w:ind w:left="360"/>
        <w:rPr>
          <w:sz w:val="40"/>
          <w:szCs w:val="40"/>
        </w:rPr>
      </w:pPr>
    </w:p>
    <w:p w:rsidR="00CB0C01" w:rsidRDefault="00CB0C01" w:rsidP="009B33CF">
      <w:pPr>
        <w:ind w:left="360"/>
        <w:rPr>
          <w:sz w:val="40"/>
          <w:szCs w:val="40"/>
        </w:rPr>
      </w:pPr>
    </w:p>
    <w:p w:rsidR="009B33CF" w:rsidRPr="00DB4D45" w:rsidRDefault="00993475" w:rsidP="009B33CF">
      <w:pPr>
        <w:ind w:left="360"/>
        <w:rPr>
          <w:sz w:val="40"/>
          <w:szCs w:val="40"/>
        </w:rPr>
      </w:pPr>
      <w:r w:rsidRPr="00DB4D45">
        <w:rPr>
          <w:sz w:val="40"/>
          <w:szCs w:val="40"/>
        </w:rPr>
        <w:t xml:space="preserve">We have just completed round six of negotiations in Montreal, Quebec.  </w:t>
      </w:r>
    </w:p>
    <w:p w:rsidR="00144ECF" w:rsidRDefault="00144ECF" w:rsidP="009B33CF">
      <w:pPr>
        <w:ind w:left="360"/>
        <w:rPr>
          <w:sz w:val="40"/>
          <w:szCs w:val="40"/>
        </w:rPr>
      </w:pPr>
    </w:p>
    <w:p w:rsidR="00144ECF" w:rsidRDefault="00144ECF" w:rsidP="009B33CF">
      <w:pPr>
        <w:ind w:left="360"/>
        <w:rPr>
          <w:sz w:val="40"/>
          <w:szCs w:val="40"/>
        </w:rPr>
      </w:pPr>
    </w:p>
    <w:p w:rsidR="00144ECF" w:rsidRDefault="00144ECF" w:rsidP="009B33CF">
      <w:pPr>
        <w:ind w:left="360"/>
        <w:rPr>
          <w:sz w:val="40"/>
          <w:szCs w:val="40"/>
        </w:rPr>
      </w:pPr>
    </w:p>
    <w:p w:rsidR="00CB0C01" w:rsidRDefault="009B33CF" w:rsidP="009B33CF">
      <w:pPr>
        <w:ind w:left="360"/>
        <w:rPr>
          <w:sz w:val="40"/>
          <w:szCs w:val="40"/>
        </w:rPr>
      </w:pPr>
      <w:r w:rsidRPr="00DB4D45">
        <w:rPr>
          <w:sz w:val="40"/>
          <w:szCs w:val="40"/>
        </w:rPr>
        <w:t xml:space="preserve">Our objective is to build on the valuable components of an already good agreement. </w:t>
      </w:r>
    </w:p>
    <w:p w:rsidR="009B33CF" w:rsidRPr="00DB4D45" w:rsidRDefault="009B33CF" w:rsidP="009B33CF">
      <w:pPr>
        <w:ind w:left="360"/>
        <w:rPr>
          <w:sz w:val="40"/>
          <w:szCs w:val="40"/>
        </w:rPr>
      </w:pPr>
      <w:r w:rsidRPr="00DB4D45">
        <w:rPr>
          <w:sz w:val="40"/>
          <w:szCs w:val="40"/>
        </w:rPr>
        <w:lastRenderedPageBreak/>
        <w:t>We must update NAFTA to include new realities in trade and investment.</w:t>
      </w:r>
    </w:p>
    <w:p w:rsidR="00144ECF" w:rsidRDefault="00144ECF" w:rsidP="009B33CF">
      <w:pPr>
        <w:ind w:left="360"/>
        <w:rPr>
          <w:sz w:val="40"/>
          <w:szCs w:val="40"/>
        </w:rPr>
      </w:pPr>
    </w:p>
    <w:p w:rsidR="00144ECF" w:rsidRDefault="00144ECF" w:rsidP="009B33CF">
      <w:pPr>
        <w:ind w:left="360"/>
        <w:rPr>
          <w:sz w:val="40"/>
          <w:szCs w:val="40"/>
        </w:rPr>
      </w:pPr>
    </w:p>
    <w:p w:rsidR="00144ECF" w:rsidRDefault="00144ECF" w:rsidP="009B33CF">
      <w:pPr>
        <w:ind w:left="360"/>
        <w:rPr>
          <w:sz w:val="40"/>
          <w:szCs w:val="40"/>
        </w:rPr>
      </w:pPr>
    </w:p>
    <w:p w:rsidR="00144ECF" w:rsidRDefault="00144ECF" w:rsidP="009B33CF">
      <w:pPr>
        <w:ind w:left="360"/>
        <w:rPr>
          <w:sz w:val="40"/>
          <w:szCs w:val="40"/>
        </w:rPr>
      </w:pPr>
    </w:p>
    <w:p w:rsidR="00144ECF" w:rsidRDefault="00144ECF" w:rsidP="009B33CF">
      <w:pPr>
        <w:ind w:left="360"/>
        <w:rPr>
          <w:sz w:val="40"/>
          <w:szCs w:val="40"/>
        </w:rPr>
      </w:pPr>
    </w:p>
    <w:p w:rsidR="00144ECF" w:rsidRDefault="009B33CF" w:rsidP="009B33CF">
      <w:pPr>
        <w:ind w:left="360"/>
        <w:rPr>
          <w:sz w:val="40"/>
          <w:szCs w:val="40"/>
        </w:rPr>
      </w:pPr>
      <w:r w:rsidRPr="00DB4D45">
        <w:rPr>
          <w:sz w:val="40"/>
          <w:szCs w:val="40"/>
        </w:rPr>
        <w:t xml:space="preserve">Canada strongly believes that a modernized NAFTA should include stronger labour and environmental provisions and new chapters on trade and gender, as well as trade and Indigenous peoples. </w:t>
      </w:r>
    </w:p>
    <w:p w:rsidR="00144ECF" w:rsidRDefault="00144ECF" w:rsidP="009B33CF">
      <w:pPr>
        <w:ind w:left="360"/>
        <w:rPr>
          <w:sz w:val="40"/>
          <w:szCs w:val="40"/>
        </w:rPr>
      </w:pPr>
    </w:p>
    <w:p w:rsidR="00144ECF" w:rsidRDefault="00144ECF" w:rsidP="009B33CF">
      <w:pPr>
        <w:ind w:left="360"/>
        <w:rPr>
          <w:sz w:val="40"/>
          <w:szCs w:val="40"/>
        </w:rPr>
      </w:pPr>
    </w:p>
    <w:p w:rsidR="00993475" w:rsidRPr="00DB4D45" w:rsidRDefault="009B33CF" w:rsidP="009B33CF">
      <w:pPr>
        <w:ind w:left="360"/>
        <w:rPr>
          <w:sz w:val="40"/>
          <w:szCs w:val="40"/>
        </w:rPr>
      </w:pPr>
      <w:r w:rsidRPr="00DB4D45">
        <w:rPr>
          <w:sz w:val="40"/>
          <w:szCs w:val="40"/>
        </w:rPr>
        <w:lastRenderedPageBreak/>
        <w:t xml:space="preserve">In all these negotiations, Canada has come to the table with goodwill and constructive ideas. We want to work with our NAFTA partners to find solutions that benefit everyone. </w:t>
      </w:r>
    </w:p>
    <w:p w:rsidR="00144ECF" w:rsidRDefault="00144ECF" w:rsidP="00C230A5">
      <w:pPr>
        <w:ind w:left="360"/>
        <w:rPr>
          <w:sz w:val="40"/>
          <w:szCs w:val="40"/>
        </w:rPr>
      </w:pPr>
    </w:p>
    <w:p w:rsidR="00144ECF" w:rsidRDefault="00144ECF" w:rsidP="00C230A5">
      <w:pPr>
        <w:ind w:left="360"/>
        <w:rPr>
          <w:sz w:val="40"/>
          <w:szCs w:val="40"/>
        </w:rPr>
      </w:pPr>
    </w:p>
    <w:p w:rsidR="00144ECF" w:rsidRDefault="00144ECF" w:rsidP="00C230A5">
      <w:pPr>
        <w:ind w:left="360"/>
        <w:rPr>
          <w:sz w:val="40"/>
          <w:szCs w:val="40"/>
        </w:rPr>
      </w:pPr>
    </w:p>
    <w:p w:rsidR="00144ECF" w:rsidRDefault="0039328B" w:rsidP="00C230A5">
      <w:pPr>
        <w:ind w:left="360"/>
        <w:rPr>
          <w:sz w:val="40"/>
          <w:szCs w:val="40"/>
        </w:rPr>
      </w:pPr>
      <w:r w:rsidRPr="00DB4D45">
        <w:rPr>
          <w:sz w:val="40"/>
          <w:szCs w:val="40"/>
        </w:rPr>
        <w:t xml:space="preserve">In conclusion, I want to thank you for the opportunity to speak with you this evening. </w:t>
      </w:r>
    </w:p>
    <w:p w:rsidR="00144ECF" w:rsidRDefault="00144ECF" w:rsidP="00C230A5">
      <w:pPr>
        <w:ind w:left="360"/>
        <w:rPr>
          <w:sz w:val="40"/>
          <w:szCs w:val="40"/>
        </w:rPr>
      </w:pPr>
    </w:p>
    <w:p w:rsidR="00144ECF" w:rsidRDefault="00144ECF" w:rsidP="00C230A5">
      <w:pPr>
        <w:ind w:left="360"/>
        <w:rPr>
          <w:sz w:val="40"/>
          <w:szCs w:val="40"/>
        </w:rPr>
      </w:pPr>
    </w:p>
    <w:p w:rsidR="00CB0C01" w:rsidRDefault="00CB0C01" w:rsidP="00C230A5">
      <w:pPr>
        <w:ind w:left="360"/>
        <w:rPr>
          <w:sz w:val="40"/>
          <w:szCs w:val="40"/>
        </w:rPr>
      </w:pPr>
    </w:p>
    <w:p w:rsidR="00144ECF" w:rsidRDefault="0039328B" w:rsidP="00C230A5">
      <w:pPr>
        <w:ind w:left="360"/>
        <w:rPr>
          <w:sz w:val="40"/>
          <w:szCs w:val="40"/>
        </w:rPr>
      </w:pPr>
      <w:r w:rsidRPr="00DB4D45">
        <w:rPr>
          <w:sz w:val="40"/>
          <w:szCs w:val="40"/>
        </w:rPr>
        <w:t>I know you have spoken a lot about trade over the course of this conference.</w:t>
      </w:r>
    </w:p>
    <w:p w:rsidR="00CB0C01" w:rsidRDefault="00CB0C01" w:rsidP="00C230A5">
      <w:pPr>
        <w:ind w:left="360"/>
        <w:rPr>
          <w:sz w:val="40"/>
          <w:szCs w:val="40"/>
        </w:rPr>
      </w:pPr>
      <w:r>
        <w:rPr>
          <w:sz w:val="40"/>
          <w:szCs w:val="40"/>
        </w:rPr>
        <w:lastRenderedPageBreak/>
        <w:t xml:space="preserve">I want to make sure that focus is on delivering results for more people and making the paper we sign actionable and real. </w:t>
      </w:r>
    </w:p>
    <w:p w:rsidR="00CB0C01" w:rsidRDefault="00CB0C01" w:rsidP="00C230A5">
      <w:pPr>
        <w:ind w:left="360"/>
        <w:rPr>
          <w:sz w:val="40"/>
          <w:szCs w:val="40"/>
        </w:rPr>
      </w:pPr>
    </w:p>
    <w:p w:rsidR="00CB0C01" w:rsidRDefault="00CB0C01" w:rsidP="00C230A5">
      <w:pPr>
        <w:ind w:left="360"/>
        <w:rPr>
          <w:sz w:val="40"/>
          <w:szCs w:val="40"/>
        </w:rPr>
      </w:pPr>
    </w:p>
    <w:p w:rsidR="00CB0C01" w:rsidRDefault="00CB0C01" w:rsidP="00C230A5">
      <w:pPr>
        <w:ind w:left="360"/>
        <w:rPr>
          <w:sz w:val="40"/>
          <w:szCs w:val="40"/>
        </w:rPr>
      </w:pPr>
    </w:p>
    <w:p w:rsidR="00CB0C01" w:rsidRDefault="00CB0C01" w:rsidP="00C230A5">
      <w:pPr>
        <w:ind w:left="360"/>
        <w:rPr>
          <w:sz w:val="40"/>
          <w:szCs w:val="40"/>
        </w:rPr>
      </w:pPr>
      <w:r>
        <w:rPr>
          <w:sz w:val="40"/>
          <w:szCs w:val="40"/>
        </w:rPr>
        <w:t xml:space="preserve">Let’s get CETA over the line in every single EU country so that we can do more together, build together and innovate together for tomorrow’s economy. </w:t>
      </w:r>
    </w:p>
    <w:p w:rsidR="00CB0C01" w:rsidRDefault="00CB0C01" w:rsidP="00C230A5">
      <w:pPr>
        <w:ind w:left="360"/>
        <w:rPr>
          <w:sz w:val="40"/>
          <w:szCs w:val="40"/>
        </w:rPr>
      </w:pPr>
    </w:p>
    <w:p w:rsidR="00CB0C01" w:rsidRDefault="00CB0C01" w:rsidP="00C230A5">
      <w:pPr>
        <w:ind w:left="360"/>
        <w:rPr>
          <w:sz w:val="40"/>
          <w:szCs w:val="40"/>
        </w:rPr>
      </w:pPr>
    </w:p>
    <w:p w:rsidR="00CB0C01" w:rsidRDefault="00CB0C01" w:rsidP="00C230A5">
      <w:pPr>
        <w:ind w:left="360"/>
        <w:rPr>
          <w:sz w:val="40"/>
          <w:szCs w:val="40"/>
        </w:rPr>
      </w:pPr>
    </w:p>
    <w:p w:rsidR="00CB0C01" w:rsidRDefault="00CB0C01" w:rsidP="00C230A5">
      <w:pPr>
        <w:ind w:left="360"/>
        <w:rPr>
          <w:sz w:val="40"/>
          <w:szCs w:val="40"/>
        </w:rPr>
      </w:pPr>
    </w:p>
    <w:p w:rsidR="00144ECF" w:rsidRDefault="00CB0C01" w:rsidP="00C230A5">
      <w:pPr>
        <w:ind w:left="360"/>
        <w:rPr>
          <w:sz w:val="40"/>
          <w:szCs w:val="40"/>
        </w:rPr>
      </w:pPr>
      <w:r>
        <w:rPr>
          <w:sz w:val="40"/>
          <w:szCs w:val="40"/>
        </w:rPr>
        <w:lastRenderedPageBreak/>
        <w:t>In that spirit, I am delighted that</w:t>
      </w:r>
      <w:r w:rsidR="004B75C1" w:rsidRPr="00DB4D45">
        <w:rPr>
          <w:sz w:val="40"/>
          <w:szCs w:val="40"/>
        </w:rPr>
        <w:t xml:space="preserve"> several Canadian companies will be visiting Berlin at the end of February as part of an “Industry 4.0 mission”, including an Industry 4.0 partnering event and site visits to German companies, demonstration facilities, and clusters.</w:t>
      </w:r>
      <w:r w:rsidR="004B75C1" w:rsidRPr="00DB4D45">
        <w:rPr>
          <w:rStyle w:val="FootnoteReference"/>
          <w:sz w:val="40"/>
          <w:szCs w:val="40"/>
        </w:rPr>
        <w:footnoteReference w:id="1"/>
      </w:r>
      <w:r w:rsidR="004B75C1" w:rsidRPr="00DB4D45">
        <w:rPr>
          <w:sz w:val="40"/>
          <w:szCs w:val="40"/>
        </w:rPr>
        <w:t xml:space="preserve"> </w:t>
      </w:r>
    </w:p>
    <w:p w:rsidR="00144ECF" w:rsidRDefault="00144ECF" w:rsidP="00C230A5">
      <w:pPr>
        <w:ind w:left="360"/>
        <w:rPr>
          <w:sz w:val="40"/>
          <w:szCs w:val="40"/>
        </w:rPr>
      </w:pPr>
    </w:p>
    <w:p w:rsidR="00144ECF" w:rsidRDefault="00144ECF" w:rsidP="00C230A5">
      <w:pPr>
        <w:ind w:left="360"/>
        <w:rPr>
          <w:sz w:val="40"/>
          <w:szCs w:val="40"/>
        </w:rPr>
      </w:pPr>
    </w:p>
    <w:p w:rsidR="00144ECF" w:rsidRDefault="00144ECF" w:rsidP="00C230A5">
      <w:pPr>
        <w:ind w:left="360"/>
        <w:rPr>
          <w:sz w:val="40"/>
          <w:szCs w:val="40"/>
        </w:rPr>
      </w:pPr>
    </w:p>
    <w:p w:rsidR="005952FF" w:rsidRPr="00DB4D45" w:rsidRDefault="004B75C1" w:rsidP="00C230A5">
      <w:pPr>
        <w:ind w:left="360"/>
        <w:rPr>
          <w:sz w:val="40"/>
          <w:szCs w:val="40"/>
        </w:rPr>
      </w:pPr>
      <w:r w:rsidRPr="00DB4D45">
        <w:rPr>
          <w:sz w:val="40"/>
          <w:szCs w:val="40"/>
        </w:rPr>
        <w:t xml:space="preserve">I also want to </w:t>
      </w:r>
      <w:r w:rsidR="00826161" w:rsidRPr="00DB4D45">
        <w:rPr>
          <w:sz w:val="40"/>
          <w:szCs w:val="40"/>
        </w:rPr>
        <w:t xml:space="preserve">take this opportunity to </w:t>
      </w:r>
      <w:r w:rsidRPr="00DB4D45">
        <w:rPr>
          <w:sz w:val="40"/>
          <w:szCs w:val="40"/>
        </w:rPr>
        <w:t>congratulate the Bavarian Research Alliance and the National Research Council for the memorandum of understanding which they signed yesterday.</w:t>
      </w:r>
      <w:r w:rsidR="005952FF" w:rsidRPr="00DB4D45">
        <w:rPr>
          <w:sz w:val="40"/>
          <w:szCs w:val="40"/>
        </w:rPr>
        <w:t xml:space="preserve"> </w:t>
      </w:r>
    </w:p>
    <w:p w:rsidR="00144ECF" w:rsidRDefault="00144ECF" w:rsidP="00C230A5">
      <w:pPr>
        <w:ind w:left="360"/>
        <w:rPr>
          <w:sz w:val="40"/>
          <w:szCs w:val="40"/>
        </w:rPr>
      </w:pPr>
    </w:p>
    <w:p w:rsidR="005952FF" w:rsidRPr="00DB4D45" w:rsidRDefault="005952FF" w:rsidP="00C230A5">
      <w:pPr>
        <w:ind w:left="360"/>
        <w:rPr>
          <w:sz w:val="40"/>
          <w:szCs w:val="40"/>
        </w:rPr>
      </w:pPr>
      <w:r w:rsidRPr="00DB4D45">
        <w:rPr>
          <w:sz w:val="40"/>
          <w:szCs w:val="40"/>
        </w:rPr>
        <w:lastRenderedPageBreak/>
        <w:t xml:space="preserve">This is great news for everyone, and our government looks forward to working with our strong German partners in the months and years ahead, as we continue to find ways to make the world a better place. </w:t>
      </w:r>
    </w:p>
    <w:p w:rsidR="00144ECF" w:rsidRDefault="00144ECF" w:rsidP="00C230A5">
      <w:pPr>
        <w:ind w:left="360"/>
        <w:rPr>
          <w:sz w:val="40"/>
          <w:szCs w:val="40"/>
        </w:rPr>
      </w:pPr>
    </w:p>
    <w:p w:rsidR="00144ECF" w:rsidRDefault="00144ECF" w:rsidP="00C230A5">
      <w:pPr>
        <w:ind w:left="360"/>
        <w:rPr>
          <w:sz w:val="40"/>
          <w:szCs w:val="40"/>
        </w:rPr>
      </w:pPr>
    </w:p>
    <w:p w:rsidR="003E7D53" w:rsidRPr="00DB4D45" w:rsidRDefault="005952FF" w:rsidP="00C230A5">
      <w:pPr>
        <w:ind w:left="360"/>
        <w:rPr>
          <w:sz w:val="40"/>
          <w:szCs w:val="40"/>
        </w:rPr>
      </w:pPr>
      <w:bookmarkStart w:id="0" w:name="_GoBack"/>
      <w:bookmarkEnd w:id="0"/>
      <w:r w:rsidRPr="00DB4D45">
        <w:rPr>
          <w:sz w:val="40"/>
          <w:szCs w:val="40"/>
        </w:rPr>
        <w:t xml:space="preserve">Thank you.   </w:t>
      </w:r>
      <w:proofErr w:type="spellStart"/>
      <w:proofErr w:type="gramStart"/>
      <w:r w:rsidR="00CB0C01">
        <w:rPr>
          <w:sz w:val="40"/>
          <w:szCs w:val="40"/>
        </w:rPr>
        <w:t>Danke-shoon</w:t>
      </w:r>
      <w:proofErr w:type="spellEnd"/>
      <w:r w:rsidR="00CB0C01">
        <w:rPr>
          <w:sz w:val="40"/>
          <w:szCs w:val="40"/>
        </w:rPr>
        <w:t>.</w:t>
      </w:r>
      <w:proofErr w:type="gramEnd"/>
      <w:r w:rsidR="00CB0C01">
        <w:rPr>
          <w:sz w:val="40"/>
          <w:szCs w:val="40"/>
        </w:rPr>
        <w:t xml:space="preserve">  </w:t>
      </w:r>
      <w:proofErr w:type="spellStart"/>
      <w:proofErr w:type="gramStart"/>
      <w:r w:rsidR="00CB0C01">
        <w:rPr>
          <w:sz w:val="40"/>
          <w:szCs w:val="40"/>
        </w:rPr>
        <w:t>Merci</w:t>
      </w:r>
      <w:proofErr w:type="spellEnd"/>
      <w:r w:rsidR="00CB0C01">
        <w:rPr>
          <w:sz w:val="40"/>
          <w:szCs w:val="40"/>
        </w:rPr>
        <w:t>.</w:t>
      </w:r>
      <w:proofErr w:type="gramEnd"/>
      <w:r w:rsidR="00CB0C01">
        <w:rPr>
          <w:sz w:val="40"/>
          <w:szCs w:val="40"/>
        </w:rPr>
        <w:t xml:space="preserve"> </w:t>
      </w:r>
      <w:r w:rsidR="0039328B" w:rsidRPr="00DB4D45">
        <w:rPr>
          <w:sz w:val="40"/>
          <w:szCs w:val="40"/>
        </w:rPr>
        <w:t xml:space="preserve">  </w:t>
      </w:r>
      <w:r w:rsidR="0085437D" w:rsidRPr="00DB4D45">
        <w:rPr>
          <w:sz w:val="40"/>
          <w:szCs w:val="40"/>
        </w:rPr>
        <w:t xml:space="preserve"> </w:t>
      </w:r>
      <w:r w:rsidR="005445F1" w:rsidRPr="00DB4D45">
        <w:rPr>
          <w:sz w:val="40"/>
          <w:szCs w:val="40"/>
        </w:rPr>
        <w:t xml:space="preserve"> </w:t>
      </w:r>
      <w:r w:rsidR="00C230A5" w:rsidRPr="00DB4D45">
        <w:rPr>
          <w:sz w:val="40"/>
          <w:szCs w:val="40"/>
        </w:rPr>
        <w:t xml:space="preserve">        </w:t>
      </w:r>
    </w:p>
    <w:sectPr w:rsidR="003E7D53" w:rsidRPr="00DB4D45" w:rsidSect="0098687D">
      <w:footerReference w:type="default" r:id="rId9"/>
      <w:footerReference w:type="first" r:id="rId10"/>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625" w:rsidRDefault="00A40625" w:rsidP="002F4C52">
      <w:r>
        <w:separator/>
      </w:r>
    </w:p>
  </w:endnote>
  <w:endnote w:type="continuationSeparator" w:id="0">
    <w:p w:rsidR="00A40625" w:rsidRDefault="00A40625" w:rsidP="002F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729279"/>
      <w:docPartObj>
        <w:docPartGallery w:val="Page Numbers (Bottom of Page)"/>
        <w:docPartUnique/>
      </w:docPartObj>
    </w:sdtPr>
    <w:sdtEndPr/>
    <w:sdtContent>
      <w:sdt>
        <w:sdtPr>
          <w:id w:val="860082579"/>
          <w:docPartObj>
            <w:docPartGallery w:val="Page Numbers (Top of Page)"/>
            <w:docPartUnique/>
          </w:docPartObj>
        </w:sdtPr>
        <w:sdtEndPr/>
        <w:sdtContent>
          <w:p w:rsidR="002F4C52" w:rsidRDefault="002F4C52">
            <w:pPr>
              <w:pStyle w:val="Footer"/>
              <w:jc w:val="right"/>
            </w:pPr>
            <w:r>
              <w:t xml:space="preserve">Page </w:t>
            </w:r>
            <w:r>
              <w:rPr>
                <w:b/>
                <w:bCs/>
              </w:rPr>
              <w:fldChar w:fldCharType="begin"/>
            </w:r>
            <w:r>
              <w:rPr>
                <w:b/>
                <w:bCs/>
              </w:rPr>
              <w:instrText xml:space="preserve"> PAGE </w:instrText>
            </w:r>
            <w:r>
              <w:rPr>
                <w:b/>
                <w:bCs/>
              </w:rPr>
              <w:fldChar w:fldCharType="separate"/>
            </w:r>
            <w:r w:rsidR="0098687D">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98687D">
              <w:rPr>
                <w:b/>
                <w:bCs/>
                <w:noProof/>
              </w:rPr>
              <w:t>21</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471194"/>
      <w:docPartObj>
        <w:docPartGallery w:val="Page Numbers (Bottom of Page)"/>
        <w:docPartUnique/>
      </w:docPartObj>
    </w:sdtPr>
    <w:sdtContent>
      <w:sdt>
        <w:sdtPr>
          <w:id w:val="-1206866885"/>
          <w:docPartObj>
            <w:docPartGallery w:val="Page Numbers (Top of Page)"/>
            <w:docPartUnique/>
          </w:docPartObj>
        </w:sdtPr>
        <w:sdtContent>
          <w:p w:rsidR="0098687D" w:rsidRDefault="0098687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21</w:t>
            </w:r>
            <w:r>
              <w:rPr>
                <w:b/>
                <w:bCs/>
              </w:rPr>
              <w:fldChar w:fldCharType="end"/>
            </w:r>
          </w:p>
        </w:sdtContent>
      </w:sdt>
    </w:sdtContent>
  </w:sdt>
  <w:p w:rsidR="0098687D" w:rsidRDefault="009868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625" w:rsidRDefault="00A40625" w:rsidP="002F4C52">
      <w:r>
        <w:separator/>
      </w:r>
    </w:p>
  </w:footnote>
  <w:footnote w:type="continuationSeparator" w:id="0">
    <w:p w:rsidR="00A40625" w:rsidRDefault="00A40625" w:rsidP="002F4C52">
      <w:r>
        <w:continuationSeparator/>
      </w:r>
    </w:p>
  </w:footnote>
  <w:footnote w:id="1">
    <w:p w:rsidR="004B75C1" w:rsidRDefault="004B75C1">
      <w:pPr>
        <w:pStyle w:val="FootnoteText"/>
      </w:pPr>
      <w:r>
        <w:rPr>
          <w:rStyle w:val="FootnoteReference"/>
        </w:rPr>
        <w:footnoteRef/>
      </w:r>
      <w:r>
        <w:t xml:space="preserve"> </w:t>
      </w:r>
      <w:hyperlink r:id="rId1" w:history="1">
        <w:r w:rsidRPr="0015318E">
          <w:rPr>
            <w:rStyle w:val="Hyperlink"/>
          </w:rPr>
          <w:t>https://www.nrc-cnrc.gc.ca/eng/about/global/proposals/canada_germany_industry.html</w:t>
        </w:r>
      </w:hyperlink>
      <w:r>
        <w:t xml:space="preserve">  </w:t>
      </w:r>
    </w:p>
    <w:p w:rsidR="004B75C1" w:rsidRDefault="004B75C1">
      <w:pPr>
        <w:pStyle w:val="FootnoteText"/>
      </w:pPr>
      <w:r>
        <w:t>(Industry 4.0 is part of the German-Canadian Conference Agenda this year</w:t>
      </w:r>
      <w:proofErr w:type="gramStart"/>
      <w:r>
        <w:t>. )</w:t>
      </w:r>
      <w:proofErr w:type="gramEnd"/>
    </w:p>
    <w:p w:rsidR="004B75C1" w:rsidRDefault="004B75C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C3E17"/>
    <w:multiLevelType w:val="hybridMultilevel"/>
    <w:tmpl w:val="2DEE872C"/>
    <w:lvl w:ilvl="0" w:tplc="10090001">
      <w:start w:val="1"/>
      <w:numFmt w:val="bullet"/>
      <w:lvlText w:val=""/>
      <w:lvlJc w:val="left"/>
      <w:pPr>
        <w:ind w:left="720" w:hanging="360"/>
      </w:pPr>
      <w:rPr>
        <w:rFonts w:ascii="Symbol" w:hAnsi="Symbol" w:hint="default"/>
      </w:rPr>
    </w:lvl>
    <w:lvl w:ilvl="1" w:tplc="57885B82">
      <w:numFmt w:val="bullet"/>
      <w:lvlText w:val="•"/>
      <w:lvlJc w:val="left"/>
      <w:pPr>
        <w:ind w:left="1800" w:hanging="720"/>
      </w:pPr>
      <w:rPr>
        <w:rFonts w:ascii="Times New Roman" w:eastAsia="Times New Roman"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AA770EF"/>
    <w:multiLevelType w:val="hybridMultilevel"/>
    <w:tmpl w:val="C36A6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1B17E47"/>
    <w:multiLevelType w:val="hybridMultilevel"/>
    <w:tmpl w:val="615A4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530781A"/>
    <w:multiLevelType w:val="hybridMultilevel"/>
    <w:tmpl w:val="A2ECA4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72160DC9"/>
    <w:multiLevelType w:val="hybridMultilevel"/>
    <w:tmpl w:val="F64EA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B2A567B"/>
    <w:multiLevelType w:val="hybridMultilevel"/>
    <w:tmpl w:val="A1DAC04E"/>
    <w:lvl w:ilvl="0" w:tplc="01BAA836">
      <w:start w:val="1"/>
      <w:numFmt w:val="bullet"/>
      <w:pStyle w:val="ListParagraph"/>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F1C"/>
    <w:rsid w:val="000007B2"/>
    <w:rsid w:val="000014D4"/>
    <w:rsid w:val="00002CB3"/>
    <w:rsid w:val="00003ABE"/>
    <w:rsid w:val="0000647B"/>
    <w:rsid w:val="000136EE"/>
    <w:rsid w:val="00014B8B"/>
    <w:rsid w:val="000248D2"/>
    <w:rsid w:val="0002600E"/>
    <w:rsid w:val="00030908"/>
    <w:rsid w:val="00033861"/>
    <w:rsid w:val="00041684"/>
    <w:rsid w:val="0004339B"/>
    <w:rsid w:val="0005452A"/>
    <w:rsid w:val="000547BB"/>
    <w:rsid w:val="0005659E"/>
    <w:rsid w:val="0006459F"/>
    <w:rsid w:val="00074D04"/>
    <w:rsid w:val="0007747A"/>
    <w:rsid w:val="000805B0"/>
    <w:rsid w:val="00087EFD"/>
    <w:rsid w:val="0009020F"/>
    <w:rsid w:val="00093F4F"/>
    <w:rsid w:val="000A6BA5"/>
    <w:rsid w:val="000A7297"/>
    <w:rsid w:val="000B233A"/>
    <w:rsid w:val="000D6505"/>
    <w:rsid w:val="000E3CA3"/>
    <w:rsid w:val="000E4A3D"/>
    <w:rsid w:val="000F12E0"/>
    <w:rsid w:val="000F3FBC"/>
    <w:rsid w:val="000F7FEB"/>
    <w:rsid w:val="0010059E"/>
    <w:rsid w:val="00101935"/>
    <w:rsid w:val="00104206"/>
    <w:rsid w:val="00107C3D"/>
    <w:rsid w:val="00112D4B"/>
    <w:rsid w:val="00113F75"/>
    <w:rsid w:val="00116EF7"/>
    <w:rsid w:val="00125D8D"/>
    <w:rsid w:val="00132D43"/>
    <w:rsid w:val="00142839"/>
    <w:rsid w:val="00142AF6"/>
    <w:rsid w:val="00144ECF"/>
    <w:rsid w:val="00150066"/>
    <w:rsid w:val="00161A10"/>
    <w:rsid w:val="00161FB7"/>
    <w:rsid w:val="00162132"/>
    <w:rsid w:val="00171529"/>
    <w:rsid w:val="001717CB"/>
    <w:rsid w:val="001741B9"/>
    <w:rsid w:val="00174761"/>
    <w:rsid w:val="00176A3C"/>
    <w:rsid w:val="001904C3"/>
    <w:rsid w:val="00191B24"/>
    <w:rsid w:val="00193BFB"/>
    <w:rsid w:val="001A21EC"/>
    <w:rsid w:val="001A3319"/>
    <w:rsid w:val="001A3783"/>
    <w:rsid w:val="001A7AD9"/>
    <w:rsid w:val="001B2F04"/>
    <w:rsid w:val="001B3E16"/>
    <w:rsid w:val="001B41FB"/>
    <w:rsid w:val="001B7F65"/>
    <w:rsid w:val="001C17DB"/>
    <w:rsid w:val="001C7427"/>
    <w:rsid w:val="001D4527"/>
    <w:rsid w:val="001E2C3A"/>
    <w:rsid w:val="001E7956"/>
    <w:rsid w:val="002071C7"/>
    <w:rsid w:val="002143FE"/>
    <w:rsid w:val="00217891"/>
    <w:rsid w:val="002331C9"/>
    <w:rsid w:val="00235652"/>
    <w:rsid w:val="00242452"/>
    <w:rsid w:val="00243D4A"/>
    <w:rsid w:val="002444F3"/>
    <w:rsid w:val="00256DD5"/>
    <w:rsid w:val="002647E5"/>
    <w:rsid w:val="00266D15"/>
    <w:rsid w:val="002707EF"/>
    <w:rsid w:val="0027396D"/>
    <w:rsid w:val="002745B0"/>
    <w:rsid w:val="0028192F"/>
    <w:rsid w:val="00281947"/>
    <w:rsid w:val="00284DEA"/>
    <w:rsid w:val="002935D1"/>
    <w:rsid w:val="002B2AE4"/>
    <w:rsid w:val="002B7C9C"/>
    <w:rsid w:val="002C1266"/>
    <w:rsid w:val="002C186A"/>
    <w:rsid w:val="002D0D47"/>
    <w:rsid w:val="002D3F23"/>
    <w:rsid w:val="002F3C60"/>
    <w:rsid w:val="002F4C52"/>
    <w:rsid w:val="002F64E2"/>
    <w:rsid w:val="00305935"/>
    <w:rsid w:val="00312D36"/>
    <w:rsid w:val="00337073"/>
    <w:rsid w:val="0034458E"/>
    <w:rsid w:val="003460C4"/>
    <w:rsid w:val="00356396"/>
    <w:rsid w:val="00376913"/>
    <w:rsid w:val="003811E5"/>
    <w:rsid w:val="003901FE"/>
    <w:rsid w:val="0039328B"/>
    <w:rsid w:val="003A0586"/>
    <w:rsid w:val="003A5D34"/>
    <w:rsid w:val="003B51B7"/>
    <w:rsid w:val="003C7EE7"/>
    <w:rsid w:val="003D24ED"/>
    <w:rsid w:val="003E2D00"/>
    <w:rsid w:val="003E7006"/>
    <w:rsid w:val="003E7D53"/>
    <w:rsid w:val="003F01AE"/>
    <w:rsid w:val="003F67EC"/>
    <w:rsid w:val="00404A4F"/>
    <w:rsid w:val="00411321"/>
    <w:rsid w:val="00421360"/>
    <w:rsid w:val="00423929"/>
    <w:rsid w:val="004317D1"/>
    <w:rsid w:val="00435CB3"/>
    <w:rsid w:val="00437339"/>
    <w:rsid w:val="00441D05"/>
    <w:rsid w:val="004549BE"/>
    <w:rsid w:val="00455B96"/>
    <w:rsid w:val="00456317"/>
    <w:rsid w:val="004629F6"/>
    <w:rsid w:val="00466480"/>
    <w:rsid w:val="0047101E"/>
    <w:rsid w:val="00472E25"/>
    <w:rsid w:val="00473E54"/>
    <w:rsid w:val="00473F1A"/>
    <w:rsid w:val="0048130A"/>
    <w:rsid w:val="00481B84"/>
    <w:rsid w:val="00487BE6"/>
    <w:rsid w:val="004903AF"/>
    <w:rsid w:val="004A19DF"/>
    <w:rsid w:val="004A676F"/>
    <w:rsid w:val="004B07CB"/>
    <w:rsid w:val="004B0BA1"/>
    <w:rsid w:val="004B75C1"/>
    <w:rsid w:val="004C261F"/>
    <w:rsid w:val="004D1981"/>
    <w:rsid w:val="004D6521"/>
    <w:rsid w:val="004E2D31"/>
    <w:rsid w:val="004E5236"/>
    <w:rsid w:val="004E536F"/>
    <w:rsid w:val="004F0A4E"/>
    <w:rsid w:val="004F26FC"/>
    <w:rsid w:val="004F4CC5"/>
    <w:rsid w:val="00512175"/>
    <w:rsid w:val="0051616F"/>
    <w:rsid w:val="00524536"/>
    <w:rsid w:val="00525A1A"/>
    <w:rsid w:val="00532EDD"/>
    <w:rsid w:val="00532F24"/>
    <w:rsid w:val="005333DA"/>
    <w:rsid w:val="00534064"/>
    <w:rsid w:val="00534DCF"/>
    <w:rsid w:val="005375A4"/>
    <w:rsid w:val="005445F1"/>
    <w:rsid w:val="005542B7"/>
    <w:rsid w:val="00560021"/>
    <w:rsid w:val="00565EE7"/>
    <w:rsid w:val="00575A29"/>
    <w:rsid w:val="00583B03"/>
    <w:rsid w:val="0059249F"/>
    <w:rsid w:val="005952FF"/>
    <w:rsid w:val="005C31AE"/>
    <w:rsid w:val="005C465E"/>
    <w:rsid w:val="005D0160"/>
    <w:rsid w:val="005D2A88"/>
    <w:rsid w:val="005D3F05"/>
    <w:rsid w:val="005E35B1"/>
    <w:rsid w:val="005F73D9"/>
    <w:rsid w:val="006012C6"/>
    <w:rsid w:val="00611E21"/>
    <w:rsid w:val="00624FB2"/>
    <w:rsid w:val="00627D31"/>
    <w:rsid w:val="00641FA0"/>
    <w:rsid w:val="00643C9E"/>
    <w:rsid w:val="006447B2"/>
    <w:rsid w:val="006523BE"/>
    <w:rsid w:val="006566AC"/>
    <w:rsid w:val="00670B3B"/>
    <w:rsid w:val="00671EA6"/>
    <w:rsid w:val="006738FE"/>
    <w:rsid w:val="00683714"/>
    <w:rsid w:val="00687D4C"/>
    <w:rsid w:val="00696896"/>
    <w:rsid w:val="006A7D7E"/>
    <w:rsid w:val="006B25E8"/>
    <w:rsid w:val="006C62D3"/>
    <w:rsid w:val="006C76F5"/>
    <w:rsid w:val="006D3025"/>
    <w:rsid w:val="006D40C7"/>
    <w:rsid w:val="006D4CD8"/>
    <w:rsid w:val="006F2519"/>
    <w:rsid w:val="006F75EF"/>
    <w:rsid w:val="00710EE4"/>
    <w:rsid w:val="00724970"/>
    <w:rsid w:val="0072560C"/>
    <w:rsid w:val="0073056B"/>
    <w:rsid w:val="00734AE3"/>
    <w:rsid w:val="00734C45"/>
    <w:rsid w:val="00747738"/>
    <w:rsid w:val="007621CA"/>
    <w:rsid w:val="007659C3"/>
    <w:rsid w:val="00765F1C"/>
    <w:rsid w:val="0076608C"/>
    <w:rsid w:val="007668E0"/>
    <w:rsid w:val="00776B7F"/>
    <w:rsid w:val="00780B2D"/>
    <w:rsid w:val="00787E22"/>
    <w:rsid w:val="007A63ED"/>
    <w:rsid w:val="007A68BE"/>
    <w:rsid w:val="007C7B6C"/>
    <w:rsid w:val="007D148A"/>
    <w:rsid w:val="007E0E4B"/>
    <w:rsid w:val="007F6ACA"/>
    <w:rsid w:val="008042F6"/>
    <w:rsid w:val="008137E4"/>
    <w:rsid w:val="00825F7E"/>
    <w:rsid w:val="00826161"/>
    <w:rsid w:val="0083092B"/>
    <w:rsid w:val="00832897"/>
    <w:rsid w:val="00832FD6"/>
    <w:rsid w:val="008370C9"/>
    <w:rsid w:val="00842F01"/>
    <w:rsid w:val="00845030"/>
    <w:rsid w:val="00847F15"/>
    <w:rsid w:val="00851D0D"/>
    <w:rsid w:val="00852C45"/>
    <w:rsid w:val="0085437D"/>
    <w:rsid w:val="00874718"/>
    <w:rsid w:val="00875465"/>
    <w:rsid w:val="00875936"/>
    <w:rsid w:val="00876983"/>
    <w:rsid w:val="00893C3B"/>
    <w:rsid w:val="008A15D3"/>
    <w:rsid w:val="008A2063"/>
    <w:rsid w:val="008B4204"/>
    <w:rsid w:val="008C3827"/>
    <w:rsid w:val="008C5E4F"/>
    <w:rsid w:val="008D452C"/>
    <w:rsid w:val="008D6405"/>
    <w:rsid w:val="008E288C"/>
    <w:rsid w:val="008F60C0"/>
    <w:rsid w:val="00900F91"/>
    <w:rsid w:val="00932DC6"/>
    <w:rsid w:val="0093384D"/>
    <w:rsid w:val="00943652"/>
    <w:rsid w:val="00950F32"/>
    <w:rsid w:val="00950FB3"/>
    <w:rsid w:val="00956E86"/>
    <w:rsid w:val="009635D7"/>
    <w:rsid w:val="0096441A"/>
    <w:rsid w:val="00972050"/>
    <w:rsid w:val="0098419B"/>
    <w:rsid w:val="0098687D"/>
    <w:rsid w:val="00993475"/>
    <w:rsid w:val="00996470"/>
    <w:rsid w:val="009A178B"/>
    <w:rsid w:val="009A3509"/>
    <w:rsid w:val="009A4BD1"/>
    <w:rsid w:val="009A6432"/>
    <w:rsid w:val="009B0876"/>
    <w:rsid w:val="009B33CF"/>
    <w:rsid w:val="009B742E"/>
    <w:rsid w:val="009C135A"/>
    <w:rsid w:val="009C3293"/>
    <w:rsid w:val="009C4D65"/>
    <w:rsid w:val="009C699F"/>
    <w:rsid w:val="009D7842"/>
    <w:rsid w:val="009E0620"/>
    <w:rsid w:val="009F436D"/>
    <w:rsid w:val="009F59BE"/>
    <w:rsid w:val="00A038FA"/>
    <w:rsid w:val="00A332C2"/>
    <w:rsid w:val="00A33A61"/>
    <w:rsid w:val="00A35381"/>
    <w:rsid w:val="00A40625"/>
    <w:rsid w:val="00A506E8"/>
    <w:rsid w:val="00A518C7"/>
    <w:rsid w:val="00A529DD"/>
    <w:rsid w:val="00A603E5"/>
    <w:rsid w:val="00A6138F"/>
    <w:rsid w:val="00A66563"/>
    <w:rsid w:val="00A77B70"/>
    <w:rsid w:val="00A827C6"/>
    <w:rsid w:val="00A83506"/>
    <w:rsid w:val="00A95AC4"/>
    <w:rsid w:val="00AA7F38"/>
    <w:rsid w:val="00AB206C"/>
    <w:rsid w:val="00AB5003"/>
    <w:rsid w:val="00AC261C"/>
    <w:rsid w:val="00AC36D4"/>
    <w:rsid w:val="00AC56AB"/>
    <w:rsid w:val="00AD785E"/>
    <w:rsid w:val="00AE0BAA"/>
    <w:rsid w:val="00AE55AE"/>
    <w:rsid w:val="00AF0D76"/>
    <w:rsid w:val="00AF3BBB"/>
    <w:rsid w:val="00B0361A"/>
    <w:rsid w:val="00B14911"/>
    <w:rsid w:val="00B1556A"/>
    <w:rsid w:val="00B21812"/>
    <w:rsid w:val="00B2489C"/>
    <w:rsid w:val="00B302E7"/>
    <w:rsid w:val="00B32320"/>
    <w:rsid w:val="00B36B5D"/>
    <w:rsid w:val="00B37E6B"/>
    <w:rsid w:val="00B42AD9"/>
    <w:rsid w:val="00B43633"/>
    <w:rsid w:val="00B47FB6"/>
    <w:rsid w:val="00B5127C"/>
    <w:rsid w:val="00B51C4C"/>
    <w:rsid w:val="00B602DA"/>
    <w:rsid w:val="00B70700"/>
    <w:rsid w:val="00B74F0C"/>
    <w:rsid w:val="00B802E0"/>
    <w:rsid w:val="00B8281D"/>
    <w:rsid w:val="00B90AEB"/>
    <w:rsid w:val="00B930D3"/>
    <w:rsid w:val="00B94098"/>
    <w:rsid w:val="00B94497"/>
    <w:rsid w:val="00B97003"/>
    <w:rsid w:val="00B97994"/>
    <w:rsid w:val="00BA2EFC"/>
    <w:rsid w:val="00BA3536"/>
    <w:rsid w:val="00BB615D"/>
    <w:rsid w:val="00BB70DA"/>
    <w:rsid w:val="00BD5083"/>
    <w:rsid w:val="00BD5265"/>
    <w:rsid w:val="00BE066B"/>
    <w:rsid w:val="00BE42BA"/>
    <w:rsid w:val="00C043B3"/>
    <w:rsid w:val="00C06EAB"/>
    <w:rsid w:val="00C10F0D"/>
    <w:rsid w:val="00C11A79"/>
    <w:rsid w:val="00C16341"/>
    <w:rsid w:val="00C21C28"/>
    <w:rsid w:val="00C230A5"/>
    <w:rsid w:val="00C3259E"/>
    <w:rsid w:val="00C32DE6"/>
    <w:rsid w:val="00C414BA"/>
    <w:rsid w:val="00C46010"/>
    <w:rsid w:val="00C6086D"/>
    <w:rsid w:val="00C62F8A"/>
    <w:rsid w:val="00C67AA6"/>
    <w:rsid w:val="00C71098"/>
    <w:rsid w:val="00C72C51"/>
    <w:rsid w:val="00C835D4"/>
    <w:rsid w:val="00C86DB9"/>
    <w:rsid w:val="00C932AA"/>
    <w:rsid w:val="00C97A14"/>
    <w:rsid w:val="00CA648A"/>
    <w:rsid w:val="00CA7378"/>
    <w:rsid w:val="00CB0C01"/>
    <w:rsid w:val="00CB0D37"/>
    <w:rsid w:val="00CB265A"/>
    <w:rsid w:val="00CC0947"/>
    <w:rsid w:val="00CC3231"/>
    <w:rsid w:val="00CC5D40"/>
    <w:rsid w:val="00CC705E"/>
    <w:rsid w:val="00CC7B55"/>
    <w:rsid w:val="00CD1319"/>
    <w:rsid w:val="00CD2118"/>
    <w:rsid w:val="00CE01F4"/>
    <w:rsid w:val="00CE41C7"/>
    <w:rsid w:val="00CE7213"/>
    <w:rsid w:val="00CE7F23"/>
    <w:rsid w:val="00CF0C6D"/>
    <w:rsid w:val="00D014DF"/>
    <w:rsid w:val="00D04852"/>
    <w:rsid w:val="00D11211"/>
    <w:rsid w:val="00D13249"/>
    <w:rsid w:val="00D16CCD"/>
    <w:rsid w:val="00D32317"/>
    <w:rsid w:val="00D37002"/>
    <w:rsid w:val="00D37F3C"/>
    <w:rsid w:val="00D40A19"/>
    <w:rsid w:val="00D40B1D"/>
    <w:rsid w:val="00D418B8"/>
    <w:rsid w:val="00D426FB"/>
    <w:rsid w:val="00D42DF9"/>
    <w:rsid w:val="00D4630C"/>
    <w:rsid w:val="00D47DDB"/>
    <w:rsid w:val="00D508C7"/>
    <w:rsid w:val="00D5550A"/>
    <w:rsid w:val="00D702A2"/>
    <w:rsid w:val="00D72C4B"/>
    <w:rsid w:val="00D8315E"/>
    <w:rsid w:val="00D855CF"/>
    <w:rsid w:val="00D912C7"/>
    <w:rsid w:val="00D93B69"/>
    <w:rsid w:val="00DA272D"/>
    <w:rsid w:val="00DA275E"/>
    <w:rsid w:val="00DA3139"/>
    <w:rsid w:val="00DB28BD"/>
    <w:rsid w:val="00DB332A"/>
    <w:rsid w:val="00DB4D45"/>
    <w:rsid w:val="00DC167B"/>
    <w:rsid w:val="00DC3627"/>
    <w:rsid w:val="00DE0B9B"/>
    <w:rsid w:val="00DE6027"/>
    <w:rsid w:val="00DF4FA1"/>
    <w:rsid w:val="00DF55CA"/>
    <w:rsid w:val="00E0051A"/>
    <w:rsid w:val="00E00D13"/>
    <w:rsid w:val="00E03C0F"/>
    <w:rsid w:val="00E1178C"/>
    <w:rsid w:val="00E1243D"/>
    <w:rsid w:val="00E17BF7"/>
    <w:rsid w:val="00E200CA"/>
    <w:rsid w:val="00E219AF"/>
    <w:rsid w:val="00E44928"/>
    <w:rsid w:val="00E51745"/>
    <w:rsid w:val="00E6003B"/>
    <w:rsid w:val="00E64564"/>
    <w:rsid w:val="00E67A33"/>
    <w:rsid w:val="00E67EC0"/>
    <w:rsid w:val="00E71E3A"/>
    <w:rsid w:val="00E7232B"/>
    <w:rsid w:val="00E813F5"/>
    <w:rsid w:val="00E830DB"/>
    <w:rsid w:val="00E83E3E"/>
    <w:rsid w:val="00E86389"/>
    <w:rsid w:val="00E94CDC"/>
    <w:rsid w:val="00EA50D2"/>
    <w:rsid w:val="00EB244F"/>
    <w:rsid w:val="00EB255B"/>
    <w:rsid w:val="00EB4375"/>
    <w:rsid w:val="00EB6852"/>
    <w:rsid w:val="00EC0019"/>
    <w:rsid w:val="00EC3078"/>
    <w:rsid w:val="00EC7F58"/>
    <w:rsid w:val="00EF1D96"/>
    <w:rsid w:val="00EF313F"/>
    <w:rsid w:val="00EF60F1"/>
    <w:rsid w:val="00F114CE"/>
    <w:rsid w:val="00F26A85"/>
    <w:rsid w:val="00F30332"/>
    <w:rsid w:val="00F40EB0"/>
    <w:rsid w:val="00F46596"/>
    <w:rsid w:val="00F631E4"/>
    <w:rsid w:val="00F660E2"/>
    <w:rsid w:val="00F77859"/>
    <w:rsid w:val="00F830F5"/>
    <w:rsid w:val="00F839BA"/>
    <w:rsid w:val="00F8605B"/>
    <w:rsid w:val="00F8632C"/>
    <w:rsid w:val="00F9747D"/>
    <w:rsid w:val="00FA5A20"/>
    <w:rsid w:val="00FA5F1B"/>
    <w:rsid w:val="00FA6F33"/>
    <w:rsid w:val="00FA728E"/>
    <w:rsid w:val="00FB09B6"/>
    <w:rsid w:val="00FB79C3"/>
    <w:rsid w:val="00FC1F30"/>
    <w:rsid w:val="00FC6FF1"/>
    <w:rsid w:val="00FC721E"/>
    <w:rsid w:val="00FD7497"/>
    <w:rsid w:val="00FF21D9"/>
    <w:rsid w:val="00FF62CF"/>
    <w:rsid w:val="00FF73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52"/>
    <w:pPr>
      <w:spacing w:before="360" w:after="360" w:line="360" w:lineRule="auto"/>
    </w:pPr>
    <w:rPr>
      <w:rFonts w:ascii="Times New Roman" w:eastAsia="Times New Roman" w:hAnsi="Times New Roman" w:cs="Times New Roman"/>
      <w:color w:val="000000"/>
      <w:sz w:val="24"/>
      <w:szCs w:val="24"/>
      <w:lang w:eastAsia="en-CA"/>
    </w:rPr>
  </w:style>
  <w:style w:type="paragraph" w:styleId="Heading4">
    <w:name w:val="heading 4"/>
    <w:basedOn w:val="Normal"/>
    <w:next w:val="Normal"/>
    <w:link w:val="Heading4Char"/>
    <w:unhideWhenUsed/>
    <w:qFormat/>
    <w:rsid w:val="00534DCF"/>
    <w:pPr>
      <w:keepNext/>
      <w:spacing w:after="0" w:line="240" w:lineRule="auto"/>
      <w:jc w:val="righ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F1C"/>
    <w:pPr>
      <w:spacing w:before="100" w:beforeAutospacing="1" w:after="100" w:afterAutospacing="1" w:line="240" w:lineRule="auto"/>
    </w:pPr>
  </w:style>
  <w:style w:type="paragraph" w:styleId="Header">
    <w:name w:val="header"/>
    <w:basedOn w:val="Normal"/>
    <w:link w:val="HeaderChar"/>
    <w:uiPriority w:val="99"/>
    <w:unhideWhenUsed/>
    <w:rsid w:val="00116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F7"/>
  </w:style>
  <w:style w:type="paragraph" w:styleId="Footer">
    <w:name w:val="footer"/>
    <w:basedOn w:val="Normal"/>
    <w:link w:val="FooterChar"/>
    <w:uiPriority w:val="99"/>
    <w:unhideWhenUsed/>
    <w:rsid w:val="00116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F7"/>
  </w:style>
  <w:style w:type="character" w:customStyle="1" w:styleId="Heading4Char">
    <w:name w:val="Heading 4 Char"/>
    <w:basedOn w:val="DefaultParagraphFont"/>
    <w:link w:val="Heading4"/>
    <w:rsid w:val="00534DCF"/>
    <w:rPr>
      <w:rFonts w:ascii="Times New Roman" w:eastAsia="Times New Roman" w:hAnsi="Times New Roman" w:cs="Times New Roman"/>
      <w:b/>
      <w:bCs/>
      <w:sz w:val="24"/>
      <w:szCs w:val="24"/>
      <w:u w:val="single"/>
    </w:rPr>
  </w:style>
  <w:style w:type="paragraph" w:customStyle="1" w:styleId="TitreTitle">
    <w:name w:val="Titre/Title"/>
    <w:basedOn w:val="Normal"/>
    <w:uiPriority w:val="99"/>
    <w:rsid w:val="00534DCF"/>
    <w:pPr>
      <w:keepLines/>
      <w:tabs>
        <w:tab w:val="right" w:pos="9360"/>
      </w:tabs>
      <w:autoSpaceDE w:val="0"/>
      <w:autoSpaceDN w:val="0"/>
      <w:adjustRightInd w:val="0"/>
      <w:spacing w:after="0" w:line="480" w:lineRule="auto"/>
      <w:jc w:val="center"/>
    </w:pPr>
    <w:rPr>
      <w:rFonts w:ascii="Arial" w:hAnsi="Arial" w:cs="Arial"/>
      <w:b/>
      <w:bCs/>
      <w:caps/>
      <w:sz w:val="28"/>
      <w:szCs w:val="28"/>
    </w:rPr>
  </w:style>
  <w:style w:type="paragraph" w:styleId="BalloonText">
    <w:name w:val="Balloon Text"/>
    <w:basedOn w:val="Normal"/>
    <w:link w:val="BalloonTextChar"/>
    <w:uiPriority w:val="99"/>
    <w:semiHidden/>
    <w:unhideWhenUsed/>
    <w:rsid w:val="006D4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CD8"/>
    <w:rPr>
      <w:rFonts w:ascii="Tahoma" w:hAnsi="Tahoma" w:cs="Tahoma"/>
      <w:sz w:val="16"/>
      <w:szCs w:val="16"/>
    </w:rPr>
  </w:style>
  <w:style w:type="character" w:styleId="CommentReference">
    <w:name w:val="annotation reference"/>
    <w:basedOn w:val="DefaultParagraphFont"/>
    <w:uiPriority w:val="99"/>
    <w:semiHidden/>
    <w:unhideWhenUsed/>
    <w:rsid w:val="00312D36"/>
    <w:rPr>
      <w:sz w:val="16"/>
      <w:szCs w:val="16"/>
    </w:rPr>
  </w:style>
  <w:style w:type="paragraph" w:styleId="CommentText">
    <w:name w:val="annotation text"/>
    <w:basedOn w:val="Normal"/>
    <w:link w:val="CommentTextChar"/>
    <w:uiPriority w:val="99"/>
    <w:semiHidden/>
    <w:unhideWhenUsed/>
    <w:rsid w:val="00312D36"/>
    <w:pPr>
      <w:spacing w:line="240" w:lineRule="auto"/>
    </w:pPr>
    <w:rPr>
      <w:sz w:val="20"/>
      <w:szCs w:val="20"/>
    </w:rPr>
  </w:style>
  <w:style w:type="character" w:customStyle="1" w:styleId="CommentTextChar">
    <w:name w:val="Comment Text Char"/>
    <w:basedOn w:val="DefaultParagraphFont"/>
    <w:link w:val="CommentText"/>
    <w:uiPriority w:val="99"/>
    <w:semiHidden/>
    <w:rsid w:val="00312D36"/>
    <w:rPr>
      <w:sz w:val="20"/>
      <w:szCs w:val="20"/>
    </w:rPr>
  </w:style>
  <w:style w:type="paragraph" w:styleId="CommentSubject">
    <w:name w:val="annotation subject"/>
    <w:basedOn w:val="CommentText"/>
    <w:next w:val="CommentText"/>
    <w:link w:val="CommentSubjectChar"/>
    <w:uiPriority w:val="99"/>
    <w:semiHidden/>
    <w:unhideWhenUsed/>
    <w:rsid w:val="00312D36"/>
    <w:rPr>
      <w:b/>
      <w:bCs/>
    </w:rPr>
  </w:style>
  <w:style w:type="character" w:customStyle="1" w:styleId="CommentSubjectChar">
    <w:name w:val="Comment Subject Char"/>
    <w:basedOn w:val="CommentTextChar"/>
    <w:link w:val="CommentSubject"/>
    <w:uiPriority w:val="99"/>
    <w:semiHidden/>
    <w:rsid w:val="00312D36"/>
    <w:rPr>
      <w:b/>
      <w:bCs/>
      <w:sz w:val="20"/>
      <w:szCs w:val="20"/>
    </w:rPr>
  </w:style>
  <w:style w:type="paragraph" w:styleId="NoSpacing">
    <w:name w:val="No Spacing"/>
    <w:basedOn w:val="Normal"/>
    <w:link w:val="NoSpacingChar"/>
    <w:uiPriority w:val="1"/>
    <w:qFormat/>
    <w:rsid w:val="00832897"/>
    <w:pPr>
      <w:spacing w:after="0" w:line="240" w:lineRule="auto"/>
    </w:pPr>
    <w:rPr>
      <w:rFonts w:ascii="Calibri" w:hAnsi="Calibri"/>
      <w:sz w:val="20"/>
      <w:szCs w:val="20"/>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L,Liste 1,3"/>
    <w:basedOn w:val="Normal"/>
    <w:link w:val="ListParagraphChar"/>
    <w:uiPriority w:val="34"/>
    <w:qFormat/>
    <w:rsid w:val="002F4C52"/>
    <w:pPr>
      <w:numPr>
        <w:numId w:val="3"/>
      </w:numPr>
      <w:spacing w:before="0" w:after="120"/>
      <w:ind w:left="771" w:hanging="357"/>
    </w:pPr>
  </w:style>
  <w:style w:type="character" w:customStyle="1" w:styleId="NoSpacingChar">
    <w:name w:val="No Spacing Char"/>
    <w:basedOn w:val="DefaultParagraphFont"/>
    <w:link w:val="NoSpacing"/>
    <w:uiPriority w:val="1"/>
    <w:locked/>
    <w:rsid w:val="00832897"/>
    <w:rPr>
      <w:rFonts w:ascii="Calibri" w:hAnsi="Calibri" w:cs="Times New Roman"/>
      <w:sz w:val="20"/>
      <w:szCs w:val="20"/>
      <w:lang w:eastAsia="en-CA"/>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9A4BD1"/>
    <w:rPr>
      <w:rFonts w:ascii="Times New Roman" w:eastAsia="Times New Roman" w:hAnsi="Times New Roman" w:cs="Times New Roman"/>
      <w:color w:val="000000"/>
      <w:sz w:val="24"/>
      <w:szCs w:val="24"/>
      <w:lang w:eastAsia="en-CA"/>
    </w:rPr>
  </w:style>
  <w:style w:type="paragraph" w:styleId="FootnoteText">
    <w:name w:val="footnote text"/>
    <w:basedOn w:val="Normal"/>
    <w:link w:val="FootnoteTextChar"/>
    <w:uiPriority w:val="99"/>
    <w:semiHidden/>
    <w:unhideWhenUsed/>
    <w:rsid w:val="002331C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331C9"/>
    <w:rPr>
      <w:rFonts w:ascii="Times New Roman" w:eastAsia="Times New Roman" w:hAnsi="Times New Roman" w:cs="Times New Roman"/>
      <w:color w:val="000000"/>
      <w:sz w:val="20"/>
      <w:szCs w:val="20"/>
      <w:lang w:eastAsia="en-CA"/>
    </w:rPr>
  </w:style>
  <w:style w:type="character" w:styleId="FootnoteReference">
    <w:name w:val="footnote reference"/>
    <w:basedOn w:val="DefaultParagraphFont"/>
    <w:uiPriority w:val="99"/>
    <w:semiHidden/>
    <w:unhideWhenUsed/>
    <w:rsid w:val="002331C9"/>
    <w:rPr>
      <w:vertAlign w:val="superscript"/>
    </w:rPr>
  </w:style>
  <w:style w:type="character" w:styleId="Hyperlink">
    <w:name w:val="Hyperlink"/>
    <w:basedOn w:val="DefaultParagraphFont"/>
    <w:uiPriority w:val="99"/>
    <w:unhideWhenUsed/>
    <w:rsid w:val="004B75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C52"/>
    <w:pPr>
      <w:spacing w:before="360" w:after="360" w:line="360" w:lineRule="auto"/>
    </w:pPr>
    <w:rPr>
      <w:rFonts w:ascii="Times New Roman" w:eastAsia="Times New Roman" w:hAnsi="Times New Roman" w:cs="Times New Roman"/>
      <w:color w:val="000000"/>
      <w:sz w:val="24"/>
      <w:szCs w:val="24"/>
      <w:lang w:eastAsia="en-CA"/>
    </w:rPr>
  </w:style>
  <w:style w:type="paragraph" w:styleId="Heading4">
    <w:name w:val="heading 4"/>
    <w:basedOn w:val="Normal"/>
    <w:next w:val="Normal"/>
    <w:link w:val="Heading4Char"/>
    <w:unhideWhenUsed/>
    <w:qFormat/>
    <w:rsid w:val="00534DCF"/>
    <w:pPr>
      <w:keepNext/>
      <w:spacing w:after="0" w:line="240" w:lineRule="auto"/>
      <w:jc w:val="righ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F1C"/>
    <w:pPr>
      <w:spacing w:before="100" w:beforeAutospacing="1" w:after="100" w:afterAutospacing="1" w:line="240" w:lineRule="auto"/>
    </w:pPr>
  </w:style>
  <w:style w:type="paragraph" w:styleId="Header">
    <w:name w:val="header"/>
    <w:basedOn w:val="Normal"/>
    <w:link w:val="HeaderChar"/>
    <w:uiPriority w:val="99"/>
    <w:unhideWhenUsed/>
    <w:rsid w:val="00116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6EF7"/>
  </w:style>
  <w:style w:type="paragraph" w:styleId="Footer">
    <w:name w:val="footer"/>
    <w:basedOn w:val="Normal"/>
    <w:link w:val="FooterChar"/>
    <w:uiPriority w:val="99"/>
    <w:unhideWhenUsed/>
    <w:rsid w:val="00116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6EF7"/>
  </w:style>
  <w:style w:type="character" w:customStyle="1" w:styleId="Heading4Char">
    <w:name w:val="Heading 4 Char"/>
    <w:basedOn w:val="DefaultParagraphFont"/>
    <w:link w:val="Heading4"/>
    <w:rsid w:val="00534DCF"/>
    <w:rPr>
      <w:rFonts w:ascii="Times New Roman" w:eastAsia="Times New Roman" w:hAnsi="Times New Roman" w:cs="Times New Roman"/>
      <w:b/>
      <w:bCs/>
      <w:sz w:val="24"/>
      <w:szCs w:val="24"/>
      <w:u w:val="single"/>
    </w:rPr>
  </w:style>
  <w:style w:type="paragraph" w:customStyle="1" w:styleId="TitreTitle">
    <w:name w:val="Titre/Title"/>
    <w:basedOn w:val="Normal"/>
    <w:uiPriority w:val="99"/>
    <w:rsid w:val="00534DCF"/>
    <w:pPr>
      <w:keepLines/>
      <w:tabs>
        <w:tab w:val="right" w:pos="9360"/>
      </w:tabs>
      <w:autoSpaceDE w:val="0"/>
      <w:autoSpaceDN w:val="0"/>
      <w:adjustRightInd w:val="0"/>
      <w:spacing w:after="0" w:line="480" w:lineRule="auto"/>
      <w:jc w:val="center"/>
    </w:pPr>
    <w:rPr>
      <w:rFonts w:ascii="Arial" w:hAnsi="Arial" w:cs="Arial"/>
      <w:b/>
      <w:bCs/>
      <w:caps/>
      <w:sz w:val="28"/>
      <w:szCs w:val="28"/>
    </w:rPr>
  </w:style>
  <w:style w:type="paragraph" w:styleId="BalloonText">
    <w:name w:val="Balloon Text"/>
    <w:basedOn w:val="Normal"/>
    <w:link w:val="BalloonTextChar"/>
    <w:uiPriority w:val="99"/>
    <w:semiHidden/>
    <w:unhideWhenUsed/>
    <w:rsid w:val="006D4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CD8"/>
    <w:rPr>
      <w:rFonts w:ascii="Tahoma" w:hAnsi="Tahoma" w:cs="Tahoma"/>
      <w:sz w:val="16"/>
      <w:szCs w:val="16"/>
    </w:rPr>
  </w:style>
  <w:style w:type="character" w:styleId="CommentReference">
    <w:name w:val="annotation reference"/>
    <w:basedOn w:val="DefaultParagraphFont"/>
    <w:uiPriority w:val="99"/>
    <w:semiHidden/>
    <w:unhideWhenUsed/>
    <w:rsid w:val="00312D36"/>
    <w:rPr>
      <w:sz w:val="16"/>
      <w:szCs w:val="16"/>
    </w:rPr>
  </w:style>
  <w:style w:type="paragraph" w:styleId="CommentText">
    <w:name w:val="annotation text"/>
    <w:basedOn w:val="Normal"/>
    <w:link w:val="CommentTextChar"/>
    <w:uiPriority w:val="99"/>
    <w:semiHidden/>
    <w:unhideWhenUsed/>
    <w:rsid w:val="00312D36"/>
    <w:pPr>
      <w:spacing w:line="240" w:lineRule="auto"/>
    </w:pPr>
    <w:rPr>
      <w:sz w:val="20"/>
      <w:szCs w:val="20"/>
    </w:rPr>
  </w:style>
  <w:style w:type="character" w:customStyle="1" w:styleId="CommentTextChar">
    <w:name w:val="Comment Text Char"/>
    <w:basedOn w:val="DefaultParagraphFont"/>
    <w:link w:val="CommentText"/>
    <w:uiPriority w:val="99"/>
    <w:semiHidden/>
    <w:rsid w:val="00312D36"/>
    <w:rPr>
      <w:sz w:val="20"/>
      <w:szCs w:val="20"/>
    </w:rPr>
  </w:style>
  <w:style w:type="paragraph" w:styleId="CommentSubject">
    <w:name w:val="annotation subject"/>
    <w:basedOn w:val="CommentText"/>
    <w:next w:val="CommentText"/>
    <w:link w:val="CommentSubjectChar"/>
    <w:uiPriority w:val="99"/>
    <w:semiHidden/>
    <w:unhideWhenUsed/>
    <w:rsid w:val="00312D36"/>
    <w:rPr>
      <w:b/>
      <w:bCs/>
    </w:rPr>
  </w:style>
  <w:style w:type="character" w:customStyle="1" w:styleId="CommentSubjectChar">
    <w:name w:val="Comment Subject Char"/>
    <w:basedOn w:val="CommentTextChar"/>
    <w:link w:val="CommentSubject"/>
    <w:uiPriority w:val="99"/>
    <w:semiHidden/>
    <w:rsid w:val="00312D36"/>
    <w:rPr>
      <w:b/>
      <w:bCs/>
      <w:sz w:val="20"/>
      <w:szCs w:val="20"/>
    </w:rPr>
  </w:style>
  <w:style w:type="paragraph" w:styleId="NoSpacing">
    <w:name w:val="No Spacing"/>
    <w:basedOn w:val="Normal"/>
    <w:link w:val="NoSpacingChar"/>
    <w:uiPriority w:val="1"/>
    <w:qFormat/>
    <w:rsid w:val="00832897"/>
    <w:pPr>
      <w:spacing w:after="0" w:line="240" w:lineRule="auto"/>
    </w:pPr>
    <w:rPr>
      <w:rFonts w:ascii="Calibri" w:hAnsi="Calibri"/>
      <w:sz w:val="20"/>
      <w:szCs w:val="20"/>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L,Liste 1,3"/>
    <w:basedOn w:val="Normal"/>
    <w:link w:val="ListParagraphChar"/>
    <w:uiPriority w:val="34"/>
    <w:qFormat/>
    <w:rsid w:val="002F4C52"/>
    <w:pPr>
      <w:numPr>
        <w:numId w:val="3"/>
      </w:numPr>
      <w:spacing w:before="0" w:after="120"/>
      <w:ind w:left="771" w:hanging="357"/>
    </w:pPr>
  </w:style>
  <w:style w:type="character" w:customStyle="1" w:styleId="NoSpacingChar">
    <w:name w:val="No Spacing Char"/>
    <w:basedOn w:val="DefaultParagraphFont"/>
    <w:link w:val="NoSpacing"/>
    <w:uiPriority w:val="1"/>
    <w:locked/>
    <w:rsid w:val="00832897"/>
    <w:rPr>
      <w:rFonts w:ascii="Calibri" w:hAnsi="Calibri" w:cs="Times New Roman"/>
      <w:sz w:val="20"/>
      <w:szCs w:val="20"/>
      <w:lang w:eastAsia="en-CA"/>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9A4BD1"/>
    <w:rPr>
      <w:rFonts w:ascii="Times New Roman" w:eastAsia="Times New Roman" w:hAnsi="Times New Roman" w:cs="Times New Roman"/>
      <w:color w:val="000000"/>
      <w:sz w:val="24"/>
      <w:szCs w:val="24"/>
      <w:lang w:eastAsia="en-CA"/>
    </w:rPr>
  </w:style>
  <w:style w:type="paragraph" w:styleId="FootnoteText">
    <w:name w:val="footnote text"/>
    <w:basedOn w:val="Normal"/>
    <w:link w:val="FootnoteTextChar"/>
    <w:uiPriority w:val="99"/>
    <w:semiHidden/>
    <w:unhideWhenUsed/>
    <w:rsid w:val="002331C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2331C9"/>
    <w:rPr>
      <w:rFonts w:ascii="Times New Roman" w:eastAsia="Times New Roman" w:hAnsi="Times New Roman" w:cs="Times New Roman"/>
      <w:color w:val="000000"/>
      <w:sz w:val="20"/>
      <w:szCs w:val="20"/>
      <w:lang w:eastAsia="en-CA"/>
    </w:rPr>
  </w:style>
  <w:style w:type="character" w:styleId="FootnoteReference">
    <w:name w:val="footnote reference"/>
    <w:basedOn w:val="DefaultParagraphFont"/>
    <w:uiPriority w:val="99"/>
    <w:semiHidden/>
    <w:unhideWhenUsed/>
    <w:rsid w:val="002331C9"/>
    <w:rPr>
      <w:vertAlign w:val="superscript"/>
    </w:rPr>
  </w:style>
  <w:style w:type="character" w:styleId="Hyperlink">
    <w:name w:val="Hyperlink"/>
    <w:basedOn w:val="DefaultParagraphFont"/>
    <w:uiPriority w:val="99"/>
    <w:unhideWhenUsed/>
    <w:rsid w:val="004B75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7108">
      <w:bodyDiv w:val="1"/>
      <w:marLeft w:val="0"/>
      <w:marRight w:val="0"/>
      <w:marTop w:val="0"/>
      <w:marBottom w:val="0"/>
      <w:divBdr>
        <w:top w:val="none" w:sz="0" w:space="0" w:color="auto"/>
        <w:left w:val="none" w:sz="0" w:space="0" w:color="auto"/>
        <w:bottom w:val="none" w:sz="0" w:space="0" w:color="auto"/>
        <w:right w:val="none" w:sz="0" w:space="0" w:color="auto"/>
      </w:divBdr>
    </w:div>
    <w:div w:id="65494196">
      <w:bodyDiv w:val="1"/>
      <w:marLeft w:val="0"/>
      <w:marRight w:val="0"/>
      <w:marTop w:val="0"/>
      <w:marBottom w:val="0"/>
      <w:divBdr>
        <w:top w:val="none" w:sz="0" w:space="0" w:color="auto"/>
        <w:left w:val="none" w:sz="0" w:space="0" w:color="auto"/>
        <w:bottom w:val="none" w:sz="0" w:space="0" w:color="auto"/>
        <w:right w:val="none" w:sz="0" w:space="0" w:color="auto"/>
      </w:divBdr>
    </w:div>
    <w:div w:id="119227065">
      <w:bodyDiv w:val="1"/>
      <w:marLeft w:val="0"/>
      <w:marRight w:val="0"/>
      <w:marTop w:val="0"/>
      <w:marBottom w:val="0"/>
      <w:divBdr>
        <w:top w:val="none" w:sz="0" w:space="0" w:color="auto"/>
        <w:left w:val="none" w:sz="0" w:space="0" w:color="auto"/>
        <w:bottom w:val="none" w:sz="0" w:space="0" w:color="auto"/>
        <w:right w:val="none" w:sz="0" w:space="0" w:color="auto"/>
      </w:divBdr>
    </w:div>
    <w:div w:id="338000123">
      <w:bodyDiv w:val="1"/>
      <w:marLeft w:val="0"/>
      <w:marRight w:val="0"/>
      <w:marTop w:val="0"/>
      <w:marBottom w:val="0"/>
      <w:divBdr>
        <w:top w:val="none" w:sz="0" w:space="0" w:color="auto"/>
        <w:left w:val="none" w:sz="0" w:space="0" w:color="auto"/>
        <w:bottom w:val="none" w:sz="0" w:space="0" w:color="auto"/>
        <w:right w:val="none" w:sz="0" w:space="0" w:color="auto"/>
      </w:divBdr>
    </w:div>
    <w:div w:id="378167639">
      <w:bodyDiv w:val="1"/>
      <w:marLeft w:val="0"/>
      <w:marRight w:val="0"/>
      <w:marTop w:val="0"/>
      <w:marBottom w:val="0"/>
      <w:divBdr>
        <w:top w:val="none" w:sz="0" w:space="0" w:color="auto"/>
        <w:left w:val="none" w:sz="0" w:space="0" w:color="auto"/>
        <w:bottom w:val="none" w:sz="0" w:space="0" w:color="auto"/>
        <w:right w:val="none" w:sz="0" w:space="0" w:color="auto"/>
      </w:divBdr>
    </w:div>
    <w:div w:id="555749660">
      <w:bodyDiv w:val="1"/>
      <w:marLeft w:val="0"/>
      <w:marRight w:val="0"/>
      <w:marTop w:val="0"/>
      <w:marBottom w:val="0"/>
      <w:divBdr>
        <w:top w:val="none" w:sz="0" w:space="0" w:color="auto"/>
        <w:left w:val="none" w:sz="0" w:space="0" w:color="auto"/>
        <w:bottom w:val="none" w:sz="0" w:space="0" w:color="auto"/>
        <w:right w:val="none" w:sz="0" w:space="0" w:color="auto"/>
      </w:divBdr>
    </w:div>
    <w:div w:id="597445830">
      <w:bodyDiv w:val="1"/>
      <w:marLeft w:val="0"/>
      <w:marRight w:val="0"/>
      <w:marTop w:val="0"/>
      <w:marBottom w:val="0"/>
      <w:divBdr>
        <w:top w:val="none" w:sz="0" w:space="0" w:color="auto"/>
        <w:left w:val="none" w:sz="0" w:space="0" w:color="auto"/>
        <w:bottom w:val="none" w:sz="0" w:space="0" w:color="auto"/>
        <w:right w:val="none" w:sz="0" w:space="0" w:color="auto"/>
      </w:divBdr>
    </w:div>
    <w:div w:id="651563053">
      <w:bodyDiv w:val="1"/>
      <w:marLeft w:val="0"/>
      <w:marRight w:val="0"/>
      <w:marTop w:val="0"/>
      <w:marBottom w:val="0"/>
      <w:divBdr>
        <w:top w:val="none" w:sz="0" w:space="0" w:color="auto"/>
        <w:left w:val="none" w:sz="0" w:space="0" w:color="auto"/>
        <w:bottom w:val="none" w:sz="0" w:space="0" w:color="auto"/>
        <w:right w:val="none" w:sz="0" w:space="0" w:color="auto"/>
      </w:divBdr>
    </w:div>
    <w:div w:id="1510217221">
      <w:bodyDiv w:val="1"/>
      <w:marLeft w:val="0"/>
      <w:marRight w:val="0"/>
      <w:marTop w:val="0"/>
      <w:marBottom w:val="0"/>
      <w:divBdr>
        <w:top w:val="none" w:sz="0" w:space="0" w:color="auto"/>
        <w:left w:val="none" w:sz="0" w:space="0" w:color="auto"/>
        <w:bottom w:val="none" w:sz="0" w:space="0" w:color="auto"/>
        <w:right w:val="none" w:sz="0" w:space="0" w:color="auto"/>
      </w:divBdr>
    </w:div>
    <w:div w:id="1515144221">
      <w:bodyDiv w:val="1"/>
      <w:marLeft w:val="0"/>
      <w:marRight w:val="0"/>
      <w:marTop w:val="0"/>
      <w:marBottom w:val="0"/>
      <w:divBdr>
        <w:top w:val="none" w:sz="0" w:space="0" w:color="auto"/>
        <w:left w:val="none" w:sz="0" w:space="0" w:color="auto"/>
        <w:bottom w:val="none" w:sz="0" w:space="0" w:color="auto"/>
        <w:right w:val="none" w:sz="0" w:space="0" w:color="auto"/>
      </w:divBdr>
    </w:div>
    <w:div w:id="1747335523">
      <w:bodyDiv w:val="1"/>
      <w:marLeft w:val="0"/>
      <w:marRight w:val="0"/>
      <w:marTop w:val="0"/>
      <w:marBottom w:val="0"/>
      <w:divBdr>
        <w:top w:val="none" w:sz="0" w:space="0" w:color="auto"/>
        <w:left w:val="none" w:sz="0" w:space="0" w:color="auto"/>
        <w:bottom w:val="none" w:sz="0" w:space="0" w:color="auto"/>
        <w:right w:val="none" w:sz="0" w:space="0" w:color="auto"/>
      </w:divBdr>
    </w:div>
    <w:div w:id="1779376449">
      <w:bodyDiv w:val="1"/>
      <w:marLeft w:val="0"/>
      <w:marRight w:val="0"/>
      <w:marTop w:val="0"/>
      <w:marBottom w:val="0"/>
      <w:divBdr>
        <w:top w:val="none" w:sz="0" w:space="0" w:color="auto"/>
        <w:left w:val="none" w:sz="0" w:space="0" w:color="auto"/>
        <w:bottom w:val="none" w:sz="0" w:space="0" w:color="auto"/>
        <w:right w:val="none" w:sz="0" w:space="0" w:color="auto"/>
      </w:divBdr>
    </w:div>
    <w:div w:id="19875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rc-cnrc.gc.ca/eng/about/global/proposals/canada_germany_indust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7CA85-1788-49F1-9268-CED428D3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Baril, Marc -LCF</dc:creator>
  <cp:lastModifiedBy>Pickerill, Joseph -MINA</cp:lastModifiedBy>
  <cp:revision>3</cp:revision>
  <cp:lastPrinted>2018-01-11T14:12:00Z</cp:lastPrinted>
  <dcterms:created xsi:type="dcterms:W3CDTF">2018-01-25T16:10:00Z</dcterms:created>
  <dcterms:modified xsi:type="dcterms:W3CDTF">2018-01-25T20:57:00Z</dcterms:modified>
</cp:coreProperties>
</file>